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C82FEA" w:rsidRDefault="00F76EC9" w:rsidP="00D075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FE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288DC73" wp14:editId="577DD09D">
            <wp:simplePos x="0" y="0"/>
            <wp:positionH relativeFrom="column">
              <wp:posOffset>2716530</wp:posOffset>
            </wp:positionH>
            <wp:positionV relativeFrom="paragraph">
              <wp:posOffset>6350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2FEA" w:rsidRDefault="00C82FEA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2685" w:rsidRPr="00FC38A5" w:rsidRDefault="00722685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38A5">
        <w:rPr>
          <w:rFonts w:ascii="Times New Roman" w:hAnsi="Times New Roman"/>
          <w:b/>
          <w:sz w:val="22"/>
          <w:szCs w:val="22"/>
        </w:rPr>
        <w:t xml:space="preserve">РЕВИЗИОННАЯ КОМИССИЯ </w:t>
      </w:r>
    </w:p>
    <w:p w:rsidR="003A4184" w:rsidRPr="00FC38A5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38A5">
        <w:rPr>
          <w:rFonts w:ascii="Times New Roman" w:hAnsi="Times New Roman"/>
          <w:b/>
          <w:sz w:val="22"/>
          <w:szCs w:val="22"/>
        </w:rPr>
        <w:t>КАРГАТСКОГО РАЙОНА НОВОСИБИРСКОЙ ОБЛАСТИ</w:t>
      </w:r>
    </w:p>
    <w:p w:rsidR="00722685" w:rsidRPr="000A3E41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64FB" w:rsidRPr="00F74D08" w:rsidRDefault="00FC64FB" w:rsidP="00506D3F">
      <w:pPr>
        <w:spacing w:before="120"/>
        <w:jc w:val="center"/>
        <w:rPr>
          <w:b/>
          <w:sz w:val="32"/>
          <w:szCs w:val="32"/>
        </w:rPr>
      </w:pPr>
      <w:r w:rsidRPr="00F74D08">
        <w:rPr>
          <w:b/>
          <w:sz w:val="28"/>
          <w:szCs w:val="28"/>
        </w:rPr>
        <w:t>ОТЧЁТ</w:t>
      </w:r>
    </w:p>
    <w:p w:rsidR="003A4184" w:rsidRPr="00FC64FB" w:rsidRDefault="00FC64FB" w:rsidP="00FC64FB">
      <w:pPr>
        <w:spacing w:before="40"/>
        <w:ind w:firstLine="567"/>
        <w:jc w:val="center"/>
        <w:outlineLvl w:val="0"/>
        <w:rPr>
          <w:b/>
        </w:rPr>
      </w:pPr>
      <w:r w:rsidRPr="00FC64FB">
        <w:rPr>
          <w:b/>
        </w:rPr>
        <w:t>о результатах п</w:t>
      </w:r>
      <w:r w:rsidR="005908BA" w:rsidRPr="00FC64FB">
        <w:rPr>
          <w:b/>
        </w:rPr>
        <w:t xml:space="preserve">роверки </w:t>
      </w:r>
      <w:r w:rsidR="00722685" w:rsidRPr="00FC64FB">
        <w:rPr>
          <w:b/>
        </w:rPr>
        <w:t xml:space="preserve">целевого и эффективного использования средств, направленных </w:t>
      </w:r>
      <w:r w:rsidR="00442586" w:rsidRPr="00FC64FB">
        <w:rPr>
          <w:b/>
        </w:rPr>
        <w:t xml:space="preserve">из бюджета района </w:t>
      </w:r>
      <w:r w:rsidR="00442586" w:rsidRPr="00FC64FB">
        <w:rPr>
          <w:b/>
          <w:bCs/>
          <w:color w:val="000000"/>
        </w:rPr>
        <w:t>на выполнение муниципальной программы «Повышение эффективности бюджетных расходов муниципального образования Каргатский район Новосибирской области на 2014-2018 годы» в 2014 году</w:t>
      </w:r>
    </w:p>
    <w:p w:rsidR="0058023E" w:rsidRPr="008B485E" w:rsidRDefault="0058023E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8B485E" w:rsidRDefault="00F94F06" w:rsidP="00896338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sz w:val="24"/>
          <w:szCs w:val="24"/>
        </w:rPr>
        <w:t>г.</w:t>
      </w:r>
      <w:r w:rsidR="002A792A" w:rsidRPr="008B485E">
        <w:rPr>
          <w:rFonts w:ascii="Times New Roman" w:hAnsi="Times New Roman"/>
          <w:sz w:val="24"/>
          <w:szCs w:val="24"/>
        </w:rPr>
        <w:t xml:space="preserve"> </w:t>
      </w:r>
      <w:r w:rsidRPr="008B485E">
        <w:rPr>
          <w:rFonts w:ascii="Times New Roman" w:hAnsi="Times New Roman"/>
          <w:sz w:val="24"/>
          <w:szCs w:val="24"/>
        </w:rPr>
        <w:t>Каргат</w:t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2231A6" w:rsidRPr="008B485E">
        <w:rPr>
          <w:rFonts w:ascii="Times New Roman" w:hAnsi="Times New Roman"/>
          <w:sz w:val="24"/>
          <w:szCs w:val="24"/>
        </w:rPr>
        <w:tab/>
      </w:r>
      <w:r w:rsidR="00AB3AE3" w:rsidRPr="008B485E">
        <w:rPr>
          <w:rFonts w:ascii="Times New Roman" w:hAnsi="Times New Roman"/>
          <w:sz w:val="24"/>
          <w:szCs w:val="24"/>
        </w:rPr>
        <w:t xml:space="preserve">       </w:t>
      </w:r>
      <w:r w:rsidR="00506D3F">
        <w:rPr>
          <w:rFonts w:ascii="Times New Roman" w:hAnsi="Times New Roman"/>
          <w:sz w:val="24"/>
          <w:szCs w:val="24"/>
        </w:rPr>
        <w:tab/>
      </w:r>
      <w:r w:rsidR="00896338">
        <w:rPr>
          <w:rFonts w:ascii="Times New Roman" w:hAnsi="Times New Roman"/>
          <w:sz w:val="24"/>
          <w:szCs w:val="24"/>
        </w:rPr>
        <w:t xml:space="preserve">   </w:t>
      </w:r>
      <w:r w:rsidR="00896338" w:rsidRPr="008B485E">
        <w:rPr>
          <w:rFonts w:ascii="Times New Roman" w:hAnsi="Times New Roman"/>
          <w:sz w:val="24"/>
          <w:szCs w:val="24"/>
        </w:rPr>
        <w:t xml:space="preserve"> </w:t>
      </w:r>
      <w:r w:rsidR="003A4184" w:rsidRPr="008B485E">
        <w:rPr>
          <w:rFonts w:ascii="Times New Roman" w:hAnsi="Times New Roman"/>
          <w:sz w:val="24"/>
          <w:szCs w:val="24"/>
        </w:rPr>
        <w:t>«</w:t>
      </w:r>
      <w:r w:rsidR="00896338">
        <w:rPr>
          <w:rFonts w:ascii="Times New Roman" w:hAnsi="Times New Roman"/>
          <w:sz w:val="24"/>
          <w:szCs w:val="24"/>
        </w:rPr>
        <w:t xml:space="preserve">13» </w:t>
      </w:r>
      <w:r w:rsidR="00FC64FB" w:rsidRPr="008B485E">
        <w:rPr>
          <w:rFonts w:ascii="Times New Roman" w:hAnsi="Times New Roman"/>
          <w:sz w:val="24"/>
          <w:szCs w:val="24"/>
        </w:rPr>
        <w:t>апреля</w:t>
      </w:r>
      <w:r w:rsidR="00796B7D" w:rsidRPr="008B485E">
        <w:rPr>
          <w:rFonts w:ascii="Times New Roman" w:hAnsi="Times New Roman"/>
          <w:sz w:val="24"/>
          <w:szCs w:val="24"/>
        </w:rPr>
        <w:t xml:space="preserve"> </w:t>
      </w:r>
      <w:r w:rsidR="003A4184" w:rsidRPr="008B485E">
        <w:rPr>
          <w:rFonts w:ascii="Times New Roman" w:hAnsi="Times New Roman"/>
          <w:sz w:val="24"/>
          <w:szCs w:val="24"/>
        </w:rPr>
        <w:t>20</w:t>
      </w:r>
      <w:r w:rsidR="00796B7D" w:rsidRPr="008B485E">
        <w:rPr>
          <w:rFonts w:ascii="Times New Roman" w:hAnsi="Times New Roman"/>
          <w:sz w:val="24"/>
          <w:szCs w:val="24"/>
        </w:rPr>
        <w:t>1</w:t>
      </w:r>
      <w:r w:rsidR="00AF48A0" w:rsidRPr="008B485E">
        <w:rPr>
          <w:rFonts w:ascii="Times New Roman" w:hAnsi="Times New Roman"/>
          <w:sz w:val="24"/>
          <w:szCs w:val="24"/>
        </w:rPr>
        <w:t>5</w:t>
      </w:r>
      <w:r w:rsidR="00506E7D" w:rsidRPr="008B485E">
        <w:rPr>
          <w:rFonts w:ascii="Times New Roman" w:hAnsi="Times New Roman"/>
          <w:sz w:val="24"/>
          <w:szCs w:val="24"/>
        </w:rPr>
        <w:t xml:space="preserve"> </w:t>
      </w:r>
      <w:r w:rsidR="003A4184" w:rsidRPr="008B485E">
        <w:rPr>
          <w:rFonts w:ascii="Times New Roman" w:hAnsi="Times New Roman"/>
          <w:sz w:val="24"/>
          <w:szCs w:val="24"/>
        </w:rPr>
        <w:t>года</w:t>
      </w:r>
    </w:p>
    <w:p w:rsidR="003A4184" w:rsidRPr="008B485E" w:rsidRDefault="00FC64FB" w:rsidP="00896338">
      <w:pPr>
        <w:spacing w:before="120"/>
        <w:ind w:firstLine="540"/>
        <w:jc w:val="both"/>
      </w:pPr>
      <w:r w:rsidRPr="008B485E">
        <w:rPr>
          <w:b/>
          <w:bCs/>
        </w:rPr>
        <w:t xml:space="preserve">Основание для проведения контрольного мероприятия: </w:t>
      </w:r>
      <w:r w:rsidR="00722685" w:rsidRPr="008B485E">
        <w:rPr>
          <w:bCs/>
        </w:rPr>
        <w:t>распоряжени</w:t>
      </w:r>
      <w:r w:rsidRPr="008B485E">
        <w:rPr>
          <w:bCs/>
        </w:rPr>
        <w:t>е</w:t>
      </w:r>
      <w:r w:rsidR="00722685" w:rsidRPr="008B485E">
        <w:rPr>
          <w:bCs/>
        </w:rPr>
        <w:t xml:space="preserve"> </w:t>
      </w:r>
      <w:r w:rsidR="00AF48A0" w:rsidRPr="008B485E">
        <w:rPr>
          <w:bCs/>
        </w:rPr>
        <w:t xml:space="preserve">председателя </w:t>
      </w:r>
      <w:r w:rsidR="00722685" w:rsidRPr="008B485E">
        <w:rPr>
          <w:bCs/>
        </w:rPr>
        <w:t xml:space="preserve">Ревизионной комиссии Каргатского района от </w:t>
      </w:r>
      <w:r w:rsidR="006879A9" w:rsidRPr="008B485E">
        <w:rPr>
          <w:bCs/>
        </w:rPr>
        <w:t>03</w:t>
      </w:r>
      <w:r w:rsidR="00722685" w:rsidRPr="008B485E">
        <w:rPr>
          <w:bCs/>
        </w:rPr>
        <w:t>.</w:t>
      </w:r>
      <w:r w:rsidR="006879A9" w:rsidRPr="008B485E">
        <w:rPr>
          <w:bCs/>
        </w:rPr>
        <w:t>03</w:t>
      </w:r>
      <w:r w:rsidR="00722685" w:rsidRPr="008B485E">
        <w:rPr>
          <w:bCs/>
        </w:rPr>
        <w:t>.201</w:t>
      </w:r>
      <w:r w:rsidR="00AF48A0" w:rsidRPr="008B485E">
        <w:rPr>
          <w:bCs/>
        </w:rPr>
        <w:t>5</w:t>
      </w:r>
      <w:r w:rsidR="00722685" w:rsidRPr="008B485E">
        <w:rPr>
          <w:bCs/>
        </w:rPr>
        <w:t xml:space="preserve"> № </w:t>
      </w:r>
      <w:r w:rsidR="006879A9" w:rsidRPr="008B485E">
        <w:rPr>
          <w:bCs/>
        </w:rPr>
        <w:t>3</w:t>
      </w:r>
      <w:r w:rsidR="00722685" w:rsidRPr="008B485E">
        <w:rPr>
          <w:bCs/>
        </w:rPr>
        <w:t>,</w:t>
      </w:r>
      <w:r w:rsidR="00722685" w:rsidRPr="008B485E">
        <w:t xml:space="preserve"> пункт </w:t>
      </w:r>
      <w:r w:rsidR="00442586" w:rsidRPr="008B485E">
        <w:t>5</w:t>
      </w:r>
      <w:r w:rsidR="00722685" w:rsidRPr="008B485E">
        <w:t xml:space="preserve"> Плана работы Ревизионной комиссии Каргатского района на 201</w:t>
      </w:r>
      <w:r w:rsidR="00AF48A0" w:rsidRPr="008B485E">
        <w:t>5</w:t>
      </w:r>
      <w:r w:rsidR="00722685" w:rsidRPr="008B485E">
        <w:t xml:space="preserve"> год, утверждённого приказом от </w:t>
      </w:r>
      <w:r w:rsidR="00AF48A0" w:rsidRPr="008B485E">
        <w:t>30</w:t>
      </w:r>
      <w:r w:rsidR="00722685" w:rsidRPr="008B485E">
        <w:t>.12.201</w:t>
      </w:r>
      <w:r w:rsidR="00AF48A0" w:rsidRPr="008B485E">
        <w:t>4</w:t>
      </w:r>
      <w:r w:rsidR="00722685" w:rsidRPr="008B485E">
        <w:t xml:space="preserve"> № </w:t>
      </w:r>
      <w:r w:rsidR="00AF48A0" w:rsidRPr="008B485E">
        <w:t>34</w:t>
      </w:r>
      <w:r w:rsidRPr="008B485E">
        <w:t>.</w:t>
      </w:r>
    </w:p>
    <w:p w:rsidR="003A4184" w:rsidRPr="008B485E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F94F06" w:rsidRPr="008B485E">
        <w:rPr>
          <w:rFonts w:ascii="Times New Roman" w:hAnsi="Times New Roman"/>
          <w:b/>
          <w:sz w:val="24"/>
          <w:szCs w:val="24"/>
        </w:rPr>
        <w:t xml:space="preserve"> </w:t>
      </w:r>
      <w:r w:rsidR="00F94F06" w:rsidRPr="008B485E">
        <w:rPr>
          <w:rFonts w:ascii="Times New Roman" w:hAnsi="Times New Roman"/>
          <w:sz w:val="24"/>
          <w:szCs w:val="24"/>
        </w:rPr>
        <w:t>проверка</w:t>
      </w:r>
      <w:r w:rsidR="008B6909" w:rsidRPr="008B485E">
        <w:rPr>
          <w:rFonts w:ascii="Times New Roman" w:hAnsi="Times New Roman"/>
          <w:sz w:val="24"/>
          <w:szCs w:val="24"/>
        </w:rPr>
        <w:t xml:space="preserve"> </w:t>
      </w:r>
      <w:r w:rsidR="00722685" w:rsidRPr="008B485E">
        <w:rPr>
          <w:rFonts w:ascii="Times New Roman" w:hAnsi="Times New Roman"/>
          <w:sz w:val="24"/>
          <w:szCs w:val="24"/>
        </w:rPr>
        <w:t xml:space="preserve">целевого и эффективного </w:t>
      </w:r>
      <w:r w:rsidR="00B80E5F" w:rsidRPr="008B485E">
        <w:rPr>
          <w:rFonts w:ascii="Times New Roman" w:hAnsi="Times New Roman"/>
          <w:sz w:val="24"/>
          <w:szCs w:val="24"/>
        </w:rPr>
        <w:t>использования средств</w:t>
      </w:r>
    </w:p>
    <w:p w:rsidR="00FC64FB" w:rsidRPr="008B485E" w:rsidRDefault="00FC64FB" w:rsidP="00FC64FB">
      <w:pPr>
        <w:spacing w:before="120"/>
        <w:ind w:firstLine="567"/>
        <w:outlineLvl w:val="0"/>
        <w:rPr>
          <w:b/>
        </w:rPr>
      </w:pPr>
      <w:r w:rsidRPr="008B485E">
        <w:rPr>
          <w:b/>
        </w:rPr>
        <w:t>Предмет контрольного мероприятия:</w:t>
      </w:r>
    </w:p>
    <w:p w:rsidR="00FC64FB" w:rsidRPr="008B485E" w:rsidRDefault="00FC64FB" w:rsidP="00896338">
      <w:pPr>
        <w:spacing w:before="40"/>
        <w:ind w:firstLine="567"/>
        <w:jc w:val="both"/>
      </w:pPr>
      <w:r w:rsidRPr="008B485E">
        <w:t>- решение Совета депутатов Каргатского района Новосибирской области второго созыва от 20.12.2013 № 355 «О бюджете муниципального образования Каргатского района на 2014 год и плановый период 2015 и 2016 годов» (с изменениями);</w:t>
      </w:r>
    </w:p>
    <w:p w:rsidR="00FC64FB" w:rsidRPr="008B485E" w:rsidRDefault="00FC64FB" w:rsidP="00896338">
      <w:pPr>
        <w:spacing w:before="40"/>
        <w:ind w:firstLine="567"/>
        <w:jc w:val="both"/>
      </w:pPr>
      <w:r w:rsidRPr="008B485E">
        <w:t>- муниципальная программа «</w:t>
      </w:r>
      <w:r w:rsidRPr="008B485E">
        <w:rPr>
          <w:bCs/>
          <w:color w:val="000000"/>
        </w:rPr>
        <w:t>Повышение эффективности бюджетных расходов муниципального образования Каргатский район Новосибирской области на 2014-2018 годы</w:t>
      </w:r>
      <w:r w:rsidRPr="008B485E">
        <w:t>» (утверждена постановлением администрации Каргатского района Новосибирской области от 07.11.2013 № 860);</w:t>
      </w:r>
    </w:p>
    <w:p w:rsidR="00FC64FB" w:rsidRPr="008B485E" w:rsidRDefault="00FC64FB" w:rsidP="00896338">
      <w:pPr>
        <w:spacing w:before="40"/>
        <w:ind w:firstLine="567"/>
        <w:jc w:val="both"/>
        <w:outlineLvl w:val="0"/>
        <w:rPr>
          <w:b/>
        </w:rPr>
      </w:pPr>
      <w:r w:rsidRPr="008B485E">
        <w:t>- постановление администрации Каргатского района Новосибирской области от 10.06.2013 № 483 «О Порядке принятия решений о разработке муниципальных программ Каргатского района Новосибирской области, их формирования и реализации» (с изменениями).</w:t>
      </w:r>
    </w:p>
    <w:p w:rsidR="003A4184" w:rsidRPr="008B485E" w:rsidRDefault="003A4184" w:rsidP="002F02AE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="00F94F06" w:rsidRPr="008B485E">
        <w:rPr>
          <w:rFonts w:ascii="Times New Roman" w:hAnsi="Times New Roman"/>
          <w:b/>
          <w:sz w:val="24"/>
          <w:szCs w:val="24"/>
        </w:rPr>
        <w:t xml:space="preserve"> </w:t>
      </w:r>
      <w:r w:rsidR="00B80E5F" w:rsidRPr="008B485E">
        <w:rPr>
          <w:rFonts w:ascii="Times New Roman" w:hAnsi="Times New Roman"/>
          <w:sz w:val="24"/>
          <w:szCs w:val="24"/>
        </w:rPr>
        <w:t>Администрация Каргатского района Новосибирской области</w:t>
      </w:r>
      <w:r w:rsidR="00280FF4" w:rsidRPr="008B485E">
        <w:rPr>
          <w:rFonts w:ascii="Times New Roman" w:hAnsi="Times New Roman"/>
          <w:sz w:val="24"/>
          <w:szCs w:val="24"/>
        </w:rPr>
        <w:t>.</w:t>
      </w:r>
    </w:p>
    <w:p w:rsidR="003A4184" w:rsidRPr="008B485E" w:rsidRDefault="003A4184" w:rsidP="00C306DD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8B485E">
        <w:rPr>
          <w:rFonts w:ascii="Times New Roman" w:hAnsi="Times New Roman"/>
          <w:b/>
          <w:sz w:val="24"/>
          <w:szCs w:val="24"/>
        </w:rPr>
        <w:t>:</w:t>
      </w:r>
      <w:r w:rsidR="00796B7D" w:rsidRPr="008B485E">
        <w:rPr>
          <w:rFonts w:ascii="Times New Roman" w:hAnsi="Times New Roman"/>
          <w:sz w:val="24"/>
          <w:szCs w:val="24"/>
        </w:rPr>
        <w:t xml:space="preserve"> </w:t>
      </w:r>
      <w:r w:rsidR="00AF48A0" w:rsidRPr="008B485E">
        <w:rPr>
          <w:rFonts w:ascii="Times New Roman" w:hAnsi="Times New Roman"/>
          <w:sz w:val="24"/>
          <w:szCs w:val="24"/>
        </w:rPr>
        <w:t>2014</w:t>
      </w:r>
      <w:r w:rsidR="00796B7D" w:rsidRPr="008B485E">
        <w:rPr>
          <w:rFonts w:ascii="Times New Roman" w:hAnsi="Times New Roman"/>
          <w:sz w:val="24"/>
          <w:szCs w:val="24"/>
        </w:rPr>
        <w:t xml:space="preserve"> год</w:t>
      </w:r>
      <w:r w:rsidR="009E57A9" w:rsidRPr="008B485E">
        <w:rPr>
          <w:rFonts w:ascii="Times New Roman" w:hAnsi="Times New Roman"/>
          <w:sz w:val="24"/>
          <w:szCs w:val="24"/>
        </w:rPr>
        <w:t>.</w:t>
      </w:r>
    </w:p>
    <w:p w:rsidR="00796B7D" w:rsidRPr="008B485E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8B485E">
        <w:rPr>
          <w:rFonts w:ascii="Times New Roman" w:hAnsi="Times New Roman"/>
          <w:b/>
          <w:spacing w:val="-2"/>
          <w:sz w:val="24"/>
          <w:szCs w:val="24"/>
        </w:rPr>
        <w:t>Срок проведения контрольного мероприятия:</w:t>
      </w:r>
      <w:r w:rsidRPr="008B485E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796B7D" w:rsidRPr="008B4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2586" w:rsidRPr="008B485E">
        <w:rPr>
          <w:rFonts w:ascii="Times New Roman" w:hAnsi="Times New Roman"/>
          <w:spacing w:val="-2"/>
          <w:sz w:val="24"/>
          <w:szCs w:val="24"/>
        </w:rPr>
        <w:t>12</w:t>
      </w:r>
      <w:r w:rsidR="0093293C" w:rsidRPr="008B485E">
        <w:rPr>
          <w:rFonts w:ascii="Times New Roman" w:hAnsi="Times New Roman"/>
          <w:spacing w:val="-2"/>
          <w:sz w:val="24"/>
          <w:szCs w:val="24"/>
        </w:rPr>
        <w:t>.</w:t>
      </w:r>
      <w:r w:rsidR="00AF48A0" w:rsidRPr="008B485E">
        <w:rPr>
          <w:rFonts w:ascii="Times New Roman" w:hAnsi="Times New Roman"/>
          <w:spacing w:val="-2"/>
          <w:sz w:val="24"/>
          <w:szCs w:val="24"/>
        </w:rPr>
        <w:t>0</w:t>
      </w:r>
      <w:r w:rsidR="00442586" w:rsidRPr="008B485E">
        <w:rPr>
          <w:rFonts w:ascii="Times New Roman" w:hAnsi="Times New Roman"/>
          <w:spacing w:val="-2"/>
          <w:sz w:val="24"/>
          <w:szCs w:val="24"/>
        </w:rPr>
        <w:t>3</w:t>
      </w:r>
      <w:r w:rsidR="0093293C" w:rsidRPr="008B485E">
        <w:rPr>
          <w:rFonts w:ascii="Times New Roman" w:hAnsi="Times New Roman"/>
          <w:spacing w:val="-2"/>
          <w:sz w:val="24"/>
          <w:szCs w:val="24"/>
        </w:rPr>
        <w:t>.201</w:t>
      </w:r>
      <w:r w:rsidR="00AF48A0" w:rsidRPr="008B485E">
        <w:rPr>
          <w:rFonts w:ascii="Times New Roman" w:hAnsi="Times New Roman"/>
          <w:spacing w:val="-2"/>
          <w:sz w:val="24"/>
          <w:szCs w:val="24"/>
        </w:rPr>
        <w:t>5</w:t>
      </w:r>
      <w:r w:rsidR="00796B7D" w:rsidRPr="008B485E">
        <w:rPr>
          <w:rFonts w:ascii="Times New Roman" w:hAnsi="Times New Roman"/>
          <w:spacing w:val="-2"/>
          <w:sz w:val="24"/>
          <w:szCs w:val="24"/>
        </w:rPr>
        <w:t xml:space="preserve"> по </w:t>
      </w:r>
      <w:r w:rsidR="00037795" w:rsidRPr="008B485E">
        <w:rPr>
          <w:rFonts w:ascii="Times New Roman" w:hAnsi="Times New Roman"/>
          <w:spacing w:val="-2"/>
          <w:sz w:val="24"/>
          <w:szCs w:val="24"/>
        </w:rPr>
        <w:t>3</w:t>
      </w:r>
      <w:r w:rsidR="00442586" w:rsidRPr="008B485E">
        <w:rPr>
          <w:rFonts w:ascii="Times New Roman" w:hAnsi="Times New Roman"/>
          <w:spacing w:val="-2"/>
          <w:sz w:val="24"/>
          <w:szCs w:val="24"/>
        </w:rPr>
        <w:t>0</w:t>
      </w:r>
      <w:r w:rsidR="0093293C" w:rsidRPr="008B485E">
        <w:rPr>
          <w:rFonts w:ascii="Times New Roman" w:hAnsi="Times New Roman"/>
          <w:spacing w:val="-2"/>
          <w:sz w:val="24"/>
          <w:szCs w:val="24"/>
        </w:rPr>
        <w:t>.</w:t>
      </w:r>
      <w:r w:rsidR="00AF48A0" w:rsidRPr="008B485E">
        <w:rPr>
          <w:rFonts w:ascii="Times New Roman" w:hAnsi="Times New Roman"/>
          <w:spacing w:val="-2"/>
          <w:sz w:val="24"/>
          <w:szCs w:val="24"/>
        </w:rPr>
        <w:t>0</w:t>
      </w:r>
      <w:r w:rsidR="00037795" w:rsidRPr="008B485E">
        <w:rPr>
          <w:rFonts w:ascii="Times New Roman" w:hAnsi="Times New Roman"/>
          <w:spacing w:val="-2"/>
          <w:sz w:val="24"/>
          <w:szCs w:val="24"/>
        </w:rPr>
        <w:t>3</w:t>
      </w:r>
      <w:r w:rsidR="0093293C" w:rsidRPr="008B485E">
        <w:rPr>
          <w:rFonts w:ascii="Times New Roman" w:hAnsi="Times New Roman"/>
          <w:spacing w:val="-2"/>
          <w:sz w:val="24"/>
          <w:szCs w:val="24"/>
        </w:rPr>
        <w:t>.201</w:t>
      </w:r>
      <w:r w:rsidR="00AF48A0" w:rsidRPr="008B485E">
        <w:rPr>
          <w:rFonts w:ascii="Times New Roman" w:hAnsi="Times New Roman"/>
          <w:spacing w:val="-2"/>
          <w:sz w:val="24"/>
          <w:szCs w:val="24"/>
        </w:rPr>
        <w:t>5</w:t>
      </w:r>
      <w:r w:rsidR="009E57A9" w:rsidRPr="008B485E">
        <w:rPr>
          <w:rFonts w:ascii="Times New Roman" w:hAnsi="Times New Roman"/>
          <w:spacing w:val="-2"/>
          <w:sz w:val="24"/>
          <w:szCs w:val="24"/>
        </w:rPr>
        <w:t>.</w:t>
      </w:r>
    </w:p>
    <w:p w:rsidR="00FC64FB" w:rsidRDefault="00FC64FB" w:rsidP="00896338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sz w:val="24"/>
          <w:szCs w:val="24"/>
        </w:rPr>
        <w:t xml:space="preserve">По результатам проверки целевого и эффективного использования средств, направленных из бюджета района </w:t>
      </w:r>
      <w:r w:rsidRPr="008B485E">
        <w:rPr>
          <w:rFonts w:ascii="Times New Roman" w:hAnsi="Times New Roman"/>
          <w:bCs/>
          <w:color w:val="000000"/>
          <w:sz w:val="24"/>
          <w:szCs w:val="24"/>
        </w:rPr>
        <w:t xml:space="preserve">на выполнение муниципальной программы «Повышение эффективности бюджетных расходов муниципального образования Каргатский район Новосибирской области на 2014-2018 годы» в 2014 году, </w:t>
      </w:r>
      <w:r w:rsidRPr="008B485E">
        <w:rPr>
          <w:rFonts w:ascii="Times New Roman" w:hAnsi="Times New Roman"/>
          <w:sz w:val="24"/>
          <w:szCs w:val="24"/>
        </w:rPr>
        <w:t xml:space="preserve">составлен акт проверки от </w:t>
      </w:r>
      <w:r w:rsidR="008B485E" w:rsidRPr="008B485E">
        <w:rPr>
          <w:rFonts w:ascii="Times New Roman" w:hAnsi="Times New Roman"/>
          <w:sz w:val="24"/>
          <w:szCs w:val="24"/>
        </w:rPr>
        <w:t>31</w:t>
      </w:r>
      <w:r w:rsidRPr="008B485E">
        <w:rPr>
          <w:rFonts w:ascii="Times New Roman" w:hAnsi="Times New Roman"/>
          <w:sz w:val="24"/>
          <w:szCs w:val="24"/>
        </w:rPr>
        <w:t>.03.2015. Данный а</w:t>
      </w:r>
      <w:proofErr w:type="gramStart"/>
      <w:r w:rsidRPr="008B485E">
        <w:rPr>
          <w:rFonts w:ascii="Times New Roman" w:hAnsi="Times New Roman"/>
          <w:sz w:val="24"/>
          <w:szCs w:val="24"/>
        </w:rPr>
        <w:t>кт с пр</w:t>
      </w:r>
      <w:proofErr w:type="gramEnd"/>
      <w:r w:rsidRPr="008B485E">
        <w:rPr>
          <w:rFonts w:ascii="Times New Roman" w:hAnsi="Times New Roman"/>
          <w:sz w:val="24"/>
          <w:szCs w:val="24"/>
        </w:rPr>
        <w:t>иложениями официально направлен главе Каргатского района. Письменные пояснения и замечания на акт проверки от администрации Каргатского района</w:t>
      </w:r>
      <w:r w:rsidR="008B485E" w:rsidRPr="008B485E">
        <w:rPr>
          <w:rFonts w:ascii="Times New Roman" w:hAnsi="Times New Roman"/>
          <w:sz w:val="24"/>
          <w:szCs w:val="24"/>
        </w:rPr>
        <w:t xml:space="preserve"> поступили</w:t>
      </w:r>
      <w:r w:rsidRPr="008B485E">
        <w:rPr>
          <w:rFonts w:ascii="Times New Roman" w:hAnsi="Times New Roman"/>
          <w:sz w:val="24"/>
          <w:szCs w:val="24"/>
        </w:rPr>
        <w:t xml:space="preserve"> в сроки, установленные статьёй 4 Закона 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области».</w:t>
      </w:r>
    </w:p>
    <w:p w:rsidR="00896338" w:rsidRPr="008B485E" w:rsidRDefault="00896338" w:rsidP="00896338">
      <w:pPr>
        <w:pStyle w:val="ConsNormal"/>
        <w:widowControl/>
        <w:tabs>
          <w:tab w:val="left" w:pos="1800"/>
        </w:tabs>
        <w:spacing w:before="40"/>
        <w:ind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по проверке составлен с учётом поступивших пояснений и замечаний</w:t>
      </w:r>
      <w:r w:rsidRPr="00896338">
        <w:rPr>
          <w:rFonts w:ascii="Times New Roman" w:hAnsi="Times New Roman"/>
          <w:sz w:val="24"/>
          <w:szCs w:val="24"/>
        </w:rPr>
        <w:t xml:space="preserve"> </w:t>
      </w:r>
      <w:r w:rsidRPr="008B485E">
        <w:rPr>
          <w:rFonts w:ascii="Times New Roman" w:hAnsi="Times New Roman"/>
          <w:sz w:val="24"/>
          <w:szCs w:val="24"/>
        </w:rPr>
        <w:t>администрации Каргатского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8B485E" w:rsidRPr="008B485E" w:rsidRDefault="008B485E" w:rsidP="008B485E">
      <w:pPr>
        <w:pStyle w:val="ConsNormal"/>
        <w:widowControl/>
        <w:tabs>
          <w:tab w:val="left" w:pos="1800"/>
        </w:tabs>
        <w:spacing w:before="24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485E">
        <w:rPr>
          <w:rFonts w:ascii="Times New Roman" w:hAnsi="Times New Roman"/>
          <w:b/>
          <w:sz w:val="24"/>
          <w:szCs w:val="24"/>
        </w:rPr>
        <w:lastRenderedPageBreak/>
        <w:t>Результаты контрольного мероприятия:</w:t>
      </w:r>
    </w:p>
    <w:p w:rsidR="003F4958" w:rsidRPr="008B485E" w:rsidRDefault="003F4958" w:rsidP="00447E2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B485E">
        <w:rPr>
          <w:b/>
        </w:rPr>
        <w:t>1)</w:t>
      </w:r>
      <w:r w:rsidRPr="008B485E">
        <w:t xml:space="preserve"> в соответствие статье 179 БК РФ муниципальная программа «</w:t>
      </w:r>
      <w:r w:rsidR="00442586" w:rsidRPr="008B485E">
        <w:rPr>
          <w:bCs/>
          <w:color w:val="000000"/>
        </w:rPr>
        <w:t>Повышение эффективности бюджетных расходов муниципального образования Каргатский район Новосибирской области на 2014-2018 годы</w:t>
      </w:r>
      <w:r w:rsidRPr="008B485E">
        <w:t xml:space="preserve">» (далее – муниципальная программа) утверждена постановлением администрации Каргатского района Новосибирской области от </w:t>
      </w:r>
      <w:r w:rsidR="00442586" w:rsidRPr="008B485E">
        <w:t>07</w:t>
      </w:r>
      <w:r w:rsidRPr="008B485E">
        <w:t xml:space="preserve">.11.2013 № </w:t>
      </w:r>
      <w:r w:rsidR="00442586" w:rsidRPr="008B485E">
        <w:t>860</w:t>
      </w:r>
      <w:r w:rsidR="00B5254C" w:rsidRPr="008B485E">
        <w:t xml:space="preserve"> (разработчиком муниципальной программы является отдел экономики и планирования)</w:t>
      </w:r>
      <w:r w:rsidRPr="008B485E">
        <w:t>, в соответствие указанной статье</w:t>
      </w:r>
      <w:r w:rsidR="00371F68" w:rsidRPr="008B485E">
        <w:t xml:space="preserve"> БК РФ</w:t>
      </w:r>
      <w:r w:rsidRPr="008B485E">
        <w:t xml:space="preserve"> постановлением администрации Каргатского района Новосибирской области от 10.06.2013 № 483 утверждён Порядок</w:t>
      </w:r>
      <w:proofErr w:type="gramEnd"/>
      <w:r w:rsidRPr="008B485E">
        <w:t xml:space="preserve"> принятия решений о разработке муниципальных программ Каргатского района Новосибирской области, их формирования и реализации (далее – Порядок).</w:t>
      </w:r>
    </w:p>
    <w:p w:rsidR="006214AE" w:rsidRDefault="00442586" w:rsidP="008B485E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 w:rsidRPr="008B485E">
        <w:t>В соответствие</w:t>
      </w:r>
      <w:r w:rsidR="003F4958" w:rsidRPr="008B485E">
        <w:t xml:space="preserve"> пункт</w:t>
      </w:r>
      <w:r w:rsidRPr="008B485E">
        <w:t>у</w:t>
      </w:r>
      <w:r w:rsidR="003F4958" w:rsidRPr="008B485E">
        <w:t xml:space="preserve"> 27 Порядка проект муниципальной программы</w:t>
      </w:r>
      <w:r w:rsidR="00534DC7" w:rsidRPr="008B485E">
        <w:t xml:space="preserve"> </w:t>
      </w:r>
      <w:r w:rsidR="005F3E51" w:rsidRPr="008B485E">
        <w:t>представлен</w:t>
      </w:r>
      <w:r w:rsidR="00875E5C" w:rsidRPr="008B485E">
        <w:t xml:space="preserve"> 18.10.2013</w:t>
      </w:r>
      <w:r w:rsidR="00534DC7" w:rsidRPr="008B485E">
        <w:t xml:space="preserve"> в Ревизионную комиссию на экспертизу</w:t>
      </w:r>
      <w:r w:rsidR="003C6D62" w:rsidRPr="008B485E">
        <w:t>, после проведённой экспертизы заказчику муниципальной</w:t>
      </w:r>
      <w:r w:rsidR="006214AE" w:rsidRPr="008B485E">
        <w:t xml:space="preserve"> программы в лице </w:t>
      </w:r>
      <w:r w:rsidR="006214AE" w:rsidRPr="008B485E">
        <w:rPr>
          <w:color w:val="000000"/>
        </w:rPr>
        <w:t>Главы Каргатского района</w:t>
      </w:r>
      <w:r w:rsidR="003C6D62" w:rsidRPr="008B485E">
        <w:t xml:space="preserve"> 24.10.2013 направлено экспертное заключение. В экспертном заключении указаны нарушения и замечания.</w:t>
      </w:r>
    </w:p>
    <w:p w:rsidR="003C6D62" w:rsidRPr="008B485E" w:rsidRDefault="003C6D62" w:rsidP="003C6D62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8B485E">
        <w:t>Проанализировав утверждённую муниципальную программу, Ревизионная комиссия отмечает следующее:</w:t>
      </w:r>
    </w:p>
    <w:p w:rsidR="00534DC7" w:rsidRPr="008B485E" w:rsidRDefault="003C6D62" w:rsidP="00534DC7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8B485E">
        <w:t xml:space="preserve">- </w:t>
      </w:r>
      <w:r w:rsidRPr="008B485E">
        <w:rPr>
          <w:b/>
          <w:i/>
        </w:rPr>
        <w:t>в</w:t>
      </w:r>
      <w:r w:rsidR="00534DC7" w:rsidRPr="008B485E">
        <w:rPr>
          <w:b/>
          <w:i/>
        </w:rPr>
        <w:t xml:space="preserve"> нарушение пункта 31 Порядка</w:t>
      </w:r>
      <w:r w:rsidR="00534DC7" w:rsidRPr="008B485E">
        <w:t xml:space="preserve"> муниципальная программа утверждена с нарушением срока (</w:t>
      </w:r>
      <w:r w:rsidRPr="008B485E">
        <w:t>07</w:t>
      </w:r>
      <w:r w:rsidR="00534DC7" w:rsidRPr="008B485E">
        <w:t>.11.2013):</w:t>
      </w:r>
    </w:p>
    <w:p w:rsidR="00534DC7" w:rsidRPr="008B485E" w:rsidRDefault="00534DC7" w:rsidP="00534DC7">
      <w:pPr>
        <w:pStyle w:val="a3"/>
        <w:spacing w:before="40" w:after="0"/>
        <w:ind w:firstLine="567"/>
        <w:jc w:val="both"/>
        <w:rPr>
          <w:i/>
          <w:sz w:val="20"/>
          <w:szCs w:val="20"/>
        </w:rPr>
      </w:pPr>
      <w:r w:rsidRPr="008B485E">
        <w:rPr>
          <w:i/>
          <w:sz w:val="20"/>
          <w:szCs w:val="20"/>
        </w:rPr>
        <w:t>«Муниципальные программы, предлагаемые к финансированию начиная с очередного финансового и планового периода, подлежат утверждению не позднее 1 авгу</w:t>
      </w:r>
      <w:r w:rsidR="003C6D62" w:rsidRPr="008B485E">
        <w:rPr>
          <w:i/>
          <w:sz w:val="20"/>
          <w:szCs w:val="20"/>
        </w:rPr>
        <w:t>ста текущего финансового года»;</w:t>
      </w:r>
    </w:p>
    <w:p w:rsidR="003C6D62" w:rsidRPr="008B485E" w:rsidRDefault="00743480" w:rsidP="00534DC7">
      <w:pPr>
        <w:pStyle w:val="a3"/>
        <w:spacing w:before="40" w:after="0"/>
        <w:ind w:firstLine="567"/>
        <w:jc w:val="both"/>
      </w:pPr>
      <w:r w:rsidRPr="008B485E">
        <w:rPr>
          <w:i/>
        </w:rPr>
        <w:t xml:space="preserve">- </w:t>
      </w:r>
      <w:r w:rsidRPr="008B485E">
        <w:rPr>
          <w:b/>
          <w:i/>
        </w:rPr>
        <w:t>в нарушение пункта 7 Порядка</w:t>
      </w:r>
      <w:r w:rsidRPr="008B485E">
        <w:t xml:space="preserve"> исполнителями основных мероприятий являются управление финансов и налоговой политики Каргатского района, органы местного самоуправления поселений Каргатского района:</w:t>
      </w:r>
    </w:p>
    <w:p w:rsidR="00743480" w:rsidRPr="008B485E" w:rsidRDefault="00743480" w:rsidP="00743480">
      <w:pPr>
        <w:spacing w:before="40"/>
        <w:ind w:firstLine="567"/>
        <w:jc w:val="both"/>
        <w:outlineLvl w:val="1"/>
        <w:rPr>
          <w:i/>
          <w:sz w:val="20"/>
          <w:szCs w:val="20"/>
        </w:rPr>
      </w:pPr>
      <w:r w:rsidRPr="008B485E">
        <w:rPr>
          <w:i/>
          <w:sz w:val="20"/>
          <w:szCs w:val="20"/>
        </w:rPr>
        <w:t>«</w:t>
      </w:r>
      <w:r w:rsidRPr="008B485E">
        <w:rPr>
          <w:i/>
          <w:sz w:val="20"/>
          <w:szCs w:val="20"/>
          <w:u w:val="single"/>
        </w:rPr>
        <w:t>Исполнителями мероприятий программы, реализуемых за счет бюджетных средств, являются структурные подразделения администрации Каргатского района</w:t>
      </w:r>
      <w:r w:rsidRPr="008B485E">
        <w:rPr>
          <w:i/>
          <w:sz w:val="20"/>
          <w:szCs w:val="20"/>
        </w:rPr>
        <w:t xml:space="preserve">, муниципальные учреждения района, к полномочиям которых относится деятельность в сфере действия программы, </w:t>
      </w:r>
      <w:r w:rsidRPr="008B485E">
        <w:rPr>
          <w:i/>
          <w:sz w:val="20"/>
          <w:szCs w:val="20"/>
          <w:u w:val="single"/>
        </w:rPr>
        <w:t>органы местного самоуправления поселений в рамках реализации межмуниципальной программы</w:t>
      </w:r>
      <w:r w:rsidRPr="008B485E">
        <w:rPr>
          <w:i/>
          <w:sz w:val="20"/>
          <w:szCs w:val="20"/>
        </w:rPr>
        <w:t>»,</w:t>
      </w:r>
    </w:p>
    <w:p w:rsidR="00743480" w:rsidRPr="008B485E" w:rsidRDefault="00743480" w:rsidP="00534DC7">
      <w:pPr>
        <w:pStyle w:val="a3"/>
        <w:spacing w:before="40" w:after="0"/>
        <w:ind w:firstLine="567"/>
        <w:jc w:val="both"/>
      </w:pPr>
      <w:r w:rsidRPr="008B485E">
        <w:t>так как, управление финансов и налоговой политики Каргатского района не является структурным подразделением администрации Каргатского района, а органы местного самоуправления поселений могут быть исполнителями мероприятий программы только в рамках реализации межмуниципальной программы</w:t>
      </w:r>
      <w:r w:rsidR="00EC3A77" w:rsidRPr="008B485E">
        <w:t>.</w:t>
      </w:r>
    </w:p>
    <w:p w:rsidR="00EC3A77" w:rsidRPr="008B485E" w:rsidRDefault="00EC3A77" w:rsidP="00534DC7">
      <w:pPr>
        <w:pStyle w:val="a3"/>
        <w:spacing w:before="40" w:after="0"/>
        <w:ind w:firstLine="567"/>
        <w:jc w:val="both"/>
        <w:rPr>
          <w:b/>
          <w:i/>
        </w:rPr>
      </w:pPr>
      <w:r w:rsidRPr="008B485E">
        <w:rPr>
          <w:b/>
          <w:i/>
        </w:rPr>
        <w:t>На данные нарушения указано в экспертном заключении на проект муниципальной программы.</w:t>
      </w:r>
    </w:p>
    <w:p w:rsidR="0000339C" w:rsidRPr="008B485E" w:rsidRDefault="00534DC7" w:rsidP="00EC3A77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proofErr w:type="gramStart"/>
      <w:r w:rsidRPr="008B485E">
        <w:rPr>
          <w:b/>
        </w:rPr>
        <w:t>2</w:t>
      </w:r>
      <w:r w:rsidR="00B73C20" w:rsidRPr="008B485E">
        <w:rPr>
          <w:b/>
        </w:rPr>
        <w:t>)</w:t>
      </w:r>
      <w:r w:rsidR="00EB459B" w:rsidRPr="008B485E">
        <w:t xml:space="preserve"> </w:t>
      </w:r>
      <w:r w:rsidR="00EC3A77" w:rsidRPr="008B485E">
        <w:t xml:space="preserve">решением Совета депутатов Каргатского района </w:t>
      </w:r>
      <w:r w:rsidR="00371F68" w:rsidRPr="008B485E">
        <w:t xml:space="preserve">Новосибирской области </w:t>
      </w:r>
      <w:r w:rsidR="00EC3A77" w:rsidRPr="008B485E">
        <w:t>от 20.12.2013 № 355 «О бюджете муниципального образования Каргатского района на 2014 год и плановый период 2015 и 2016 годов» на</w:t>
      </w:r>
      <w:r w:rsidR="001001D8" w:rsidRPr="008B485E">
        <w:t xml:space="preserve"> 2014 год</w:t>
      </w:r>
      <w:r w:rsidR="0000339C" w:rsidRPr="008B485E">
        <w:t xml:space="preserve"> </w:t>
      </w:r>
      <w:r w:rsidR="00EC3A77" w:rsidRPr="008B485E">
        <w:t xml:space="preserve">запланированы </w:t>
      </w:r>
      <w:r w:rsidR="0000339C" w:rsidRPr="008B485E">
        <w:t xml:space="preserve">средства </w:t>
      </w:r>
      <w:r w:rsidR="00EC3A77" w:rsidRPr="008B485E">
        <w:t xml:space="preserve">в объёме </w:t>
      </w:r>
      <w:r w:rsidR="00DF0FD4" w:rsidRPr="008B485E">
        <w:t>1205,7</w:t>
      </w:r>
      <w:r w:rsidR="00EC3A77" w:rsidRPr="008B485E">
        <w:t xml:space="preserve"> тыс. рублей</w:t>
      </w:r>
      <w:r w:rsidR="00DE48E1" w:rsidRPr="008B485E">
        <w:t xml:space="preserve"> на реализацию</w:t>
      </w:r>
      <w:r w:rsidR="0000339C" w:rsidRPr="008B485E">
        <w:t xml:space="preserve"> </w:t>
      </w:r>
      <w:r w:rsidR="00A13E43" w:rsidRPr="008B485E">
        <w:t>муниципальной программы</w:t>
      </w:r>
      <w:r w:rsidR="00DE48E1" w:rsidRPr="008B485E">
        <w:t>, в результате внесённых изменений в решение о бюджете утверждённые бюджетные назначения составили 967,7 тыс. рублей</w:t>
      </w:r>
      <w:r w:rsidR="001001D8" w:rsidRPr="008B485E">
        <w:t xml:space="preserve">, фактически исполнение составило </w:t>
      </w:r>
      <w:r w:rsidR="00DE48E1" w:rsidRPr="008B485E">
        <w:t>845,7</w:t>
      </w:r>
      <w:proofErr w:type="gramEnd"/>
      <w:r w:rsidR="001001D8" w:rsidRPr="008B485E">
        <w:t xml:space="preserve"> тыс. руб</w:t>
      </w:r>
      <w:r w:rsidR="00DE48E1" w:rsidRPr="008B485E">
        <w:t>лей или 87,4%</w:t>
      </w:r>
      <w:r w:rsidR="001001D8" w:rsidRPr="008B485E">
        <w:t xml:space="preserve"> (согласно данным формы № 0503117 «Отчёт об исполнении бюджета» на 1 января 2015 года)</w:t>
      </w:r>
      <w:r w:rsidR="00E621B6" w:rsidRPr="008B485E">
        <w:t>.</w:t>
      </w:r>
    </w:p>
    <w:p w:rsidR="00DE48E1" w:rsidRPr="008B485E" w:rsidRDefault="00DE48E1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sz w:val="24"/>
          <w:szCs w:val="24"/>
        </w:rPr>
        <w:t xml:space="preserve">Ревизионная комиссия отмечает, что </w:t>
      </w:r>
      <w:r w:rsidR="008B485E" w:rsidRPr="008B485E">
        <w:rPr>
          <w:rFonts w:ascii="Times New Roman" w:hAnsi="Times New Roman"/>
          <w:sz w:val="24"/>
          <w:szCs w:val="24"/>
        </w:rPr>
        <w:t>перед внесением</w:t>
      </w:r>
      <w:r w:rsidRPr="008B485E">
        <w:rPr>
          <w:rFonts w:ascii="Times New Roman" w:hAnsi="Times New Roman"/>
          <w:sz w:val="24"/>
          <w:szCs w:val="24"/>
        </w:rPr>
        <w:t xml:space="preserve"> изменений в объёмы финансирования муниципальной программы</w:t>
      </w:r>
      <w:r w:rsidR="00D36CC8" w:rsidRPr="008B485E">
        <w:rPr>
          <w:rFonts w:ascii="Times New Roman" w:hAnsi="Times New Roman"/>
          <w:sz w:val="24"/>
          <w:szCs w:val="24"/>
        </w:rPr>
        <w:t xml:space="preserve"> (при внесении изменений в решение о бюджете)</w:t>
      </w:r>
      <w:r w:rsidRPr="008B485E">
        <w:rPr>
          <w:rFonts w:ascii="Times New Roman" w:hAnsi="Times New Roman"/>
          <w:sz w:val="24"/>
          <w:szCs w:val="24"/>
        </w:rPr>
        <w:t xml:space="preserve"> не </w:t>
      </w:r>
      <w:r w:rsidR="008B485E" w:rsidRPr="008B485E">
        <w:rPr>
          <w:rFonts w:ascii="Times New Roman" w:hAnsi="Times New Roman"/>
          <w:sz w:val="24"/>
          <w:szCs w:val="24"/>
        </w:rPr>
        <w:t xml:space="preserve">утверждались постановлением администрации </w:t>
      </w:r>
      <w:r w:rsidRPr="008B485E">
        <w:rPr>
          <w:rFonts w:ascii="Times New Roman" w:hAnsi="Times New Roman"/>
          <w:sz w:val="24"/>
          <w:szCs w:val="24"/>
        </w:rPr>
        <w:t xml:space="preserve"> изменения в муниципальную программу. </w:t>
      </w:r>
      <w:r w:rsidRPr="008B485E">
        <w:rPr>
          <w:rFonts w:ascii="Times New Roman" w:hAnsi="Times New Roman"/>
          <w:b/>
          <w:i/>
          <w:sz w:val="24"/>
          <w:szCs w:val="24"/>
        </w:rPr>
        <w:t>Тем самым, нарушен пункт 31 Порядка</w:t>
      </w:r>
      <w:r w:rsidRPr="008B485E">
        <w:rPr>
          <w:rFonts w:ascii="Times New Roman" w:hAnsi="Times New Roman"/>
          <w:sz w:val="24"/>
          <w:szCs w:val="24"/>
        </w:rPr>
        <w:t>:</w:t>
      </w:r>
    </w:p>
    <w:p w:rsidR="00DE48E1" w:rsidRPr="008B485E" w:rsidRDefault="00DE48E1" w:rsidP="00F052E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i/>
        </w:rPr>
      </w:pPr>
      <w:r w:rsidRPr="008B485E">
        <w:rPr>
          <w:rFonts w:ascii="Times New Roman" w:hAnsi="Times New Roman"/>
          <w:i/>
        </w:rPr>
        <w:t xml:space="preserve"> «</w:t>
      </w:r>
      <w:proofErr w:type="gramStart"/>
      <w:r w:rsidRPr="008B485E">
        <w:rPr>
          <w:rFonts w:ascii="Times New Roman" w:hAnsi="Times New Roman"/>
          <w:i/>
          <w:u w:val="single"/>
        </w:rPr>
        <w:t>Изменения</w:t>
      </w:r>
      <w:proofErr w:type="gramEnd"/>
      <w:r w:rsidRPr="008B485E">
        <w:rPr>
          <w:rFonts w:ascii="Times New Roman" w:hAnsi="Times New Roman"/>
          <w:i/>
          <w:u w:val="single"/>
        </w:rPr>
        <w:t xml:space="preserve"> связанные с изменением объемов финансирования муниципальных программ</w:t>
      </w:r>
      <w:r w:rsidRPr="008B485E">
        <w:rPr>
          <w:rFonts w:ascii="Times New Roman" w:hAnsi="Times New Roman"/>
          <w:i/>
        </w:rPr>
        <w:t xml:space="preserve"> с очередного финансового года, либо </w:t>
      </w:r>
      <w:r w:rsidRPr="008B485E">
        <w:rPr>
          <w:rFonts w:ascii="Times New Roman" w:hAnsi="Times New Roman"/>
          <w:i/>
          <w:u w:val="single"/>
        </w:rPr>
        <w:t>в текущем финансовом  году</w:t>
      </w:r>
      <w:r w:rsidRPr="008B485E">
        <w:rPr>
          <w:rFonts w:ascii="Times New Roman" w:hAnsi="Times New Roman"/>
          <w:i/>
        </w:rPr>
        <w:t xml:space="preserve">, включая изменения, связанные с перераспределением объемов финансирования между мероприятиями, </w:t>
      </w:r>
      <w:r w:rsidRPr="008B485E">
        <w:rPr>
          <w:rFonts w:ascii="Times New Roman" w:hAnsi="Times New Roman"/>
          <w:i/>
          <w:u w:val="single"/>
        </w:rPr>
        <w:t>подлежат утверждению до дня внесения</w:t>
      </w:r>
      <w:r w:rsidRPr="008B485E">
        <w:rPr>
          <w:rFonts w:ascii="Times New Roman" w:hAnsi="Times New Roman"/>
          <w:i/>
        </w:rPr>
        <w:t xml:space="preserve"> проекта решения о районном бюджете на очередной финансовый год, либо </w:t>
      </w:r>
      <w:r w:rsidRPr="008B485E">
        <w:rPr>
          <w:rFonts w:ascii="Times New Roman" w:hAnsi="Times New Roman"/>
          <w:i/>
          <w:u w:val="single"/>
        </w:rPr>
        <w:t>проекта решения о внесении изменений в решение о районном бюджете в текущем финансовом году в Совет депутатов Каргатского района Новосибирской области</w:t>
      </w:r>
      <w:r w:rsidRPr="008B485E">
        <w:rPr>
          <w:rFonts w:ascii="Times New Roman" w:hAnsi="Times New Roman"/>
          <w:i/>
        </w:rPr>
        <w:t>».</w:t>
      </w:r>
    </w:p>
    <w:p w:rsidR="006214AE" w:rsidRPr="008B485E" w:rsidRDefault="00523E96" w:rsidP="00371F68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sz w:val="24"/>
          <w:szCs w:val="24"/>
        </w:rPr>
      </w:pPr>
      <w:r w:rsidRPr="008B485E">
        <w:rPr>
          <w:rFonts w:ascii="Times New Roman" w:hAnsi="Times New Roman"/>
          <w:b/>
          <w:sz w:val="24"/>
          <w:szCs w:val="24"/>
        </w:rPr>
        <w:lastRenderedPageBreak/>
        <w:t>3</w:t>
      </w:r>
      <w:r w:rsidR="001F3F44" w:rsidRPr="008B485E">
        <w:rPr>
          <w:rFonts w:ascii="Times New Roman" w:hAnsi="Times New Roman"/>
          <w:b/>
          <w:sz w:val="24"/>
          <w:szCs w:val="24"/>
        </w:rPr>
        <w:t>)</w:t>
      </w:r>
      <w:r w:rsidR="001F3F44" w:rsidRPr="008B485E">
        <w:rPr>
          <w:rFonts w:ascii="Times New Roman" w:hAnsi="Times New Roman"/>
          <w:sz w:val="24"/>
          <w:szCs w:val="24"/>
        </w:rPr>
        <w:t xml:space="preserve"> </w:t>
      </w:r>
      <w:r w:rsidR="007637F3" w:rsidRPr="008B485E">
        <w:rPr>
          <w:rFonts w:ascii="Times New Roman" w:hAnsi="Times New Roman"/>
          <w:sz w:val="24"/>
          <w:szCs w:val="24"/>
        </w:rPr>
        <w:t>кассовый расход</w:t>
      </w:r>
      <w:r w:rsidR="00BF2FD4" w:rsidRPr="008B485E">
        <w:rPr>
          <w:rFonts w:ascii="Times New Roman" w:hAnsi="Times New Roman"/>
          <w:sz w:val="24"/>
          <w:szCs w:val="24"/>
        </w:rPr>
        <w:t xml:space="preserve"> </w:t>
      </w:r>
      <w:r w:rsidR="007637F3" w:rsidRPr="008B485E">
        <w:rPr>
          <w:rFonts w:ascii="Times New Roman" w:hAnsi="Times New Roman"/>
          <w:sz w:val="24"/>
          <w:szCs w:val="24"/>
        </w:rPr>
        <w:t>осуществлялся по КБК 290 0113 7900005 000 000</w:t>
      </w:r>
      <w:r w:rsidR="00BF2FD4" w:rsidRPr="008B485E">
        <w:rPr>
          <w:rFonts w:ascii="Times New Roman" w:hAnsi="Times New Roman"/>
          <w:sz w:val="24"/>
          <w:szCs w:val="24"/>
        </w:rPr>
        <w:t>, о</w:t>
      </w:r>
      <w:r w:rsidR="00DE579F" w:rsidRPr="008B485E">
        <w:rPr>
          <w:rFonts w:ascii="Times New Roman" w:hAnsi="Times New Roman"/>
          <w:sz w:val="24"/>
          <w:szCs w:val="24"/>
        </w:rPr>
        <w:t xml:space="preserve">бщая информация об использовании средств, выделенных в рамках </w:t>
      </w:r>
      <w:r w:rsidR="00E621B6" w:rsidRPr="008B485E">
        <w:rPr>
          <w:rFonts w:ascii="Times New Roman" w:hAnsi="Times New Roman"/>
          <w:sz w:val="24"/>
          <w:szCs w:val="24"/>
        </w:rPr>
        <w:t>муниципальной программы</w:t>
      </w:r>
      <w:r w:rsidR="00DE579F" w:rsidRPr="008B485E">
        <w:rPr>
          <w:rFonts w:ascii="Times New Roman" w:hAnsi="Times New Roman"/>
          <w:sz w:val="24"/>
          <w:szCs w:val="24"/>
        </w:rPr>
        <w:t>, представлена в приложени</w:t>
      </w:r>
      <w:r w:rsidR="00E621B6" w:rsidRPr="008B485E">
        <w:rPr>
          <w:rFonts w:ascii="Times New Roman" w:hAnsi="Times New Roman"/>
          <w:sz w:val="24"/>
          <w:szCs w:val="24"/>
        </w:rPr>
        <w:t>и</w:t>
      </w:r>
      <w:r w:rsidR="00DE579F" w:rsidRPr="008B485E">
        <w:rPr>
          <w:rFonts w:ascii="Times New Roman" w:hAnsi="Times New Roman"/>
          <w:sz w:val="24"/>
          <w:szCs w:val="24"/>
        </w:rPr>
        <w:t xml:space="preserve"> № </w:t>
      </w:r>
      <w:r w:rsidR="003A5F13" w:rsidRPr="008B485E">
        <w:rPr>
          <w:rFonts w:ascii="Times New Roman" w:hAnsi="Times New Roman"/>
          <w:sz w:val="24"/>
          <w:szCs w:val="24"/>
        </w:rPr>
        <w:t>1</w:t>
      </w:r>
      <w:r w:rsidR="00DE579F" w:rsidRPr="008B485E">
        <w:rPr>
          <w:rFonts w:ascii="Times New Roman" w:hAnsi="Times New Roman"/>
          <w:sz w:val="24"/>
          <w:szCs w:val="24"/>
        </w:rPr>
        <w:t xml:space="preserve"> к </w:t>
      </w:r>
      <w:r w:rsidR="00506D3F">
        <w:rPr>
          <w:rFonts w:ascii="Times New Roman" w:hAnsi="Times New Roman"/>
          <w:sz w:val="24"/>
          <w:szCs w:val="24"/>
        </w:rPr>
        <w:t>Отчёту</w:t>
      </w:r>
      <w:r w:rsidR="00DE579F" w:rsidRPr="008B485E">
        <w:rPr>
          <w:rFonts w:ascii="Times New Roman" w:hAnsi="Times New Roman"/>
          <w:sz w:val="24"/>
          <w:szCs w:val="24"/>
        </w:rPr>
        <w:t>.</w:t>
      </w:r>
    </w:p>
    <w:p w:rsidR="00D36CC8" w:rsidRPr="008B485E" w:rsidRDefault="007C1540" w:rsidP="00D36CC8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8B485E">
        <w:t>Ревизионная комиссия отмечает, что</w:t>
      </w:r>
      <w:r w:rsidR="007637F3" w:rsidRPr="008B485E">
        <w:t xml:space="preserve"> следующие </w:t>
      </w:r>
      <w:r w:rsidR="007637F3" w:rsidRPr="008B485E">
        <w:rPr>
          <w:b/>
          <w:i/>
        </w:rPr>
        <w:t>расходы проведены вне рамок мероприятий муниципальной программы</w:t>
      </w:r>
      <w:r w:rsidR="008F2B34" w:rsidRPr="008B485E">
        <w:rPr>
          <w:b/>
          <w:i/>
        </w:rPr>
        <w:t xml:space="preserve"> на общую сумму 5,2 тыс. рублей</w:t>
      </w:r>
      <w:r w:rsidR="007637F3" w:rsidRPr="008B485E">
        <w:t>:</w:t>
      </w:r>
    </w:p>
    <w:p w:rsidR="007637F3" w:rsidRPr="008B485E" w:rsidRDefault="007637F3" w:rsidP="00D36CC8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8B485E">
        <w:t>- участие сотрудников администрации Каргатского района в Днях «Урожая» в г. Новосибирске, в том числе:</w:t>
      </w:r>
    </w:p>
    <w:p w:rsidR="007637F3" w:rsidRPr="008B485E" w:rsidRDefault="007637F3" w:rsidP="008B485E">
      <w:pPr>
        <w:widowControl w:val="0"/>
        <w:autoSpaceDE w:val="0"/>
        <w:autoSpaceDN w:val="0"/>
        <w:adjustRightInd w:val="0"/>
        <w:spacing w:before="60"/>
        <w:ind w:left="1134" w:hanging="169"/>
        <w:jc w:val="both"/>
        <w:rPr>
          <w:sz w:val="22"/>
          <w:szCs w:val="22"/>
        </w:rPr>
      </w:pPr>
      <w:r w:rsidRPr="008B485E">
        <w:rPr>
          <w:sz w:val="22"/>
          <w:szCs w:val="22"/>
        </w:rPr>
        <w:t xml:space="preserve">- </w:t>
      </w:r>
      <w:r w:rsidR="008F2B34" w:rsidRPr="008B485E">
        <w:rPr>
          <w:sz w:val="22"/>
          <w:szCs w:val="22"/>
        </w:rPr>
        <w:t xml:space="preserve">оплата за проживание в жилых помещениях (найм жилого помещения) при служебных командировках </w:t>
      </w:r>
      <w:r w:rsidRPr="008B485E">
        <w:rPr>
          <w:sz w:val="22"/>
          <w:szCs w:val="22"/>
        </w:rPr>
        <w:t>– 1,0 тыс. рублей</w:t>
      </w:r>
      <w:r w:rsidR="008F2B34" w:rsidRPr="008B485E">
        <w:rPr>
          <w:sz w:val="22"/>
          <w:szCs w:val="22"/>
        </w:rPr>
        <w:t>,</w:t>
      </w:r>
    </w:p>
    <w:p w:rsidR="007637F3" w:rsidRPr="008B485E" w:rsidRDefault="007637F3" w:rsidP="008B485E">
      <w:pPr>
        <w:widowControl w:val="0"/>
        <w:autoSpaceDE w:val="0"/>
        <w:autoSpaceDN w:val="0"/>
        <w:adjustRightInd w:val="0"/>
        <w:spacing w:before="60"/>
        <w:ind w:left="709" w:firstLine="284"/>
        <w:jc w:val="both"/>
        <w:rPr>
          <w:sz w:val="22"/>
          <w:szCs w:val="22"/>
        </w:rPr>
      </w:pPr>
      <w:r w:rsidRPr="008B485E">
        <w:rPr>
          <w:sz w:val="22"/>
          <w:szCs w:val="22"/>
        </w:rPr>
        <w:t>- суточные при служебных командировках – 4,</w:t>
      </w:r>
      <w:r w:rsidR="008F2B34" w:rsidRPr="008B485E">
        <w:rPr>
          <w:sz w:val="22"/>
          <w:szCs w:val="22"/>
        </w:rPr>
        <w:t>0</w:t>
      </w:r>
      <w:r w:rsidRPr="008B485E">
        <w:rPr>
          <w:sz w:val="22"/>
          <w:szCs w:val="22"/>
        </w:rPr>
        <w:t xml:space="preserve"> тыс. рублей</w:t>
      </w:r>
      <w:r w:rsidR="008F2B34" w:rsidRPr="008B485E">
        <w:rPr>
          <w:sz w:val="22"/>
          <w:szCs w:val="22"/>
        </w:rPr>
        <w:t>;</w:t>
      </w:r>
    </w:p>
    <w:p w:rsidR="008F2B34" w:rsidRPr="008B485E" w:rsidRDefault="008F2B34" w:rsidP="008F2B34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8B485E">
        <w:t>- участие сотрудников администрации Каргатского района в совещаниях в г. Новосибирске, в том числе:</w:t>
      </w:r>
    </w:p>
    <w:p w:rsidR="008F2B34" w:rsidRPr="008B485E" w:rsidRDefault="008F2B34" w:rsidP="008B485E">
      <w:pPr>
        <w:widowControl w:val="0"/>
        <w:autoSpaceDE w:val="0"/>
        <w:autoSpaceDN w:val="0"/>
        <w:adjustRightInd w:val="0"/>
        <w:spacing w:before="60"/>
        <w:ind w:left="1077" w:hanging="113"/>
        <w:jc w:val="both"/>
        <w:rPr>
          <w:sz w:val="22"/>
          <w:szCs w:val="22"/>
        </w:rPr>
      </w:pPr>
      <w:r w:rsidRPr="008B485E">
        <w:rPr>
          <w:sz w:val="22"/>
          <w:szCs w:val="22"/>
        </w:rPr>
        <w:t>- оплата проезда к месту служебной командировки и обратно к месту постоянной работы транспортом общего пользования – 0,3 тыс. рублей.</w:t>
      </w:r>
    </w:p>
    <w:p w:rsidR="008F2B34" w:rsidRPr="008B485E" w:rsidRDefault="008F2B34" w:rsidP="008F2B34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8B485E">
        <w:rPr>
          <w:rFonts w:ascii="Times New Roman" w:hAnsi="Times New Roman"/>
          <w:b/>
          <w:i/>
          <w:spacing w:val="-4"/>
          <w:sz w:val="24"/>
          <w:szCs w:val="24"/>
        </w:rPr>
        <w:t>Тем самым не выполняется статья 34 БК РФ:</w:t>
      </w:r>
    </w:p>
    <w:p w:rsidR="008F2B34" w:rsidRPr="008B485E" w:rsidRDefault="008F2B34" w:rsidP="008F2B34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</w:rPr>
      </w:pPr>
      <w:r w:rsidRPr="008B485E">
        <w:rPr>
          <w:rFonts w:ascii="Times New Roman" w:hAnsi="Times New Roman"/>
          <w:i/>
        </w:rPr>
        <w:t>«</w:t>
      </w:r>
      <w:r w:rsidRPr="008B485E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8B485E">
        <w:rPr>
          <w:rFonts w:ascii="Times New Roman" w:hAnsi="Times New Roman"/>
          <w:i/>
        </w:rPr>
        <w:t xml:space="preserve"> при составлении и исполнении бюджетов </w:t>
      </w:r>
      <w:r w:rsidRPr="008B485E">
        <w:rPr>
          <w:rFonts w:ascii="Times New Roman" w:hAnsi="Times New Roman"/>
          <w:i/>
          <w:u w:val="single"/>
        </w:rPr>
        <w:t>участники бюджетного процесса</w:t>
      </w:r>
      <w:r w:rsidRPr="008B485E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8B485E">
        <w:rPr>
          <w:rFonts w:ascii="Times New Roman" w:hAnsi="Times New Roman"/>
          <w:i/>
          <w:u w:val="single"/>
        </w:rPr>
        <w:t>должны исходить из необходимости</w:t>
      </w:r>
      <w:r w:rsidRPr="008B485E">
        <w:rPr>
          <w:rFonts w:ascii="Times New Roman" w:hAnsi="Times New Roman"/>
          <w:i/>
        </w:rPr>
        <w:t xml:space="preserve"> достижения заданных результатов с использованием наименьшего объема средств (экономности) и (или) </w:t>
      </w:r>
      <w:r w:rsidRPr="008B485E">
        <w:rPr>
          <w:rFonts w:ascii="Times New Roman" w:hAnsi="Times New Roman"/>
          <w:i/>
          <w:u w:val="single"/>
        </w:rPr>
        <w:t>достижения наилучшего результата с использованием определенного бюджетом объема средств (результативности)</w:t>
      </w:r>
      <w:r w:rsidRPr="008B485E">
        <w:rPr>
          <w:rFonts w:ascii="Times New Roman" w:hAnsi="Times New Roman"/>
          <w:i/>
        </w:rPr>
        <w:t>».</w:t>
      </w:r>
    </w:p>
    <w:p w:rsidR="003A5F13" w:rsidRPr="008B485E" w:rsidRDefault="00523E96" w:rsidP="006B06CA">
      <w:pPr>
        <w:pStyle w:val="ConsNormal"/>
        <w:widowControl/>
        <w:spacing w:before="180"/>
        <w:ind w:firstLine="567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b/>
          <w:sz w:val="24"/>
          <w:szCs w:val="24"/>
        </w:rPr>
        <w:t>4</w:t>
      </w:r>
      <w:r w:rsidR="00F262C9" w:rsidRPr="008B485E">
        <w:rPr>
          <w:rFonts w:ascii="Times New Roman" w:hAnsi="Times New Roman"/>
          <w:b/>
          <w:sz w:val="24"/>
          <w:szCs w:val="24"/>
        </w:rPr>
        <w:t>)</w:t>
      </w:r>
      <w:r w:rsidR="00F262C9" w:rsidRPr="008B485E">
        <w:rPr>
          <w:rFonts w:ascii="Times New Roman" w:hAnsi="Times New Roman"/>
          <w:sz w:val="24"/>
          <w:szCs w:val="24"/>
        </w:rPr>
        <w:t xml:space="preserve"> </w:t>
      </w:r>
      <w:r w:rsidRPr="008B485E">
        <w:rPr>
          <w:rFonts w:ascii="Times New Roman" w:hAnsi="Times New Roman"/>
          <w:sz w:val="24"/>
          <w:szCs w:val="24"/>
        </w:rPr>
        <w:t xml:space="preserve">в соответствие </w:t>
      </w:r>
      <w:r w:rsidR="004453B9" w:rsidRPr="008B485E">
        <w:rPr>
          <w:rFonts w:ascii="Times New Roman" w:hAnsi="Times New Roman"/>
          <w:sz w:val="24"/>
          <w:szCs w:val="24"/>
        </w:rPr>
        <w:t xml:space="preserve">приложениям №№ 2, 3 к </w:t>
      </w:r>
      <w:r w:rsidRPr="008B485E">
        <w:rPr>
          <w:rFonts w:ascii="Times New Roman" w:hAnsi="Times New Roman"/>
          <w:sz w:val="24"/>
          <w:szCs w:val="24"/>
        </w:rPr>
        <w:t>Порядк</w:t>
      </w:r>
      <w:r w:rsidR="00A208C2" w:rsidRPr="008B485E">
        <w:rPr>
          <w:rFonts w:ascii="Times New Roman" w:hAnsi="Times New Roman"/>
          <w:sz w:val="24"/>
          <w:szCs w:val="24"/>
        </w:rPr>
        <w:t>у</w:t>
      </w:r>
      <w:r w:rsidRPr="008B485E">
        <w:rPr>
          <w:rFonts w:ascii="Times New Roman" w:hAnsi="Times New Roman"/>
          <w:sz w:val="24"/>
          <w:szCs w:val="24"/>
        </w:rPr>
        <w:t xml:space="preserve"> </w:t>
      </w:r>
      <w:r w:rsidR="00F262C9" w:rsidRPr="008B485E">
        <w:rPr>
          <w:rFonts w:ascii="Times New Roman" w:hAnsi="Times New Roman"/>
          <w:sz w:val="24"/>
          <w:szCs w:val="24"/>
        </w:rPr>
        <w:t xml:space="preserve">администрацией Каргатского района </w:t>
      </w:r>
      <w:proofErr w:type="gramStart"/>
      <w:r w:rsidR="00F262C9" w:rsidRPr="008B485E">
        <w:rPr>
          <w:rFonts w:ascii="Times New Roman" w:hAnsi="Times New Roman"/>
          <w:sz w:val="24"/>
          <w:szCs w:val="24"/>
        </w:rPr>
        <w:t>предоставлен</w:t>
      </w:r>
      <w:r w:rsidR="003A5F13" w:rsidRPr="008B485E">
        <w:rPr>
          <w:rFonts w:ascii="Times New Roman" w:hAnsi="Times New Roman"/>
          <w:sz w:val="24"/>
          <w:szCs w:val="24"/>
        </w:rPr>
        <w:t>ы</w:t>
      </w:r>
      <w:proofErr w:type="gramEnd"/>
      <w:r w:rsidR="003A5F13" w:rsidRPr="008B485E">
        <w:rPr>
          <w:rFonts w:ascii="Times New Roman" w:hAnsi="Times New Roman"/>
          <w:sz w:val="24"/>
          <w:szCs w:val="24"/>
        </w:rPr>
        <w:t>:</w:t>
      </w:r>
    </w:p>
    <w:p w:rsidR="000B578C" w:rsidRPr="008B485E" w:rsidRDefault="000B578C" w:rsidP="00B275A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sz w:val="24"/>
          <w:szCs w:val="24"/>
        </w:rPr>
        <w:t>- информация о результатах реализации муниципальной программы</w:t>
      </w:r>
      <w:r w:rsidR="00523E96" w:rsidRPr="008B485E">
        <w:rPr>
          <w:rFonts w:ascii="Times New Roman" w:hAnsi="Times New Roman"/>
          <w:sz w:val="24"/>
          <w:szCs w:val="24"/>
        </w:rPr>
        <w:t>,</w:t>
      </w:r>
    </w:p>
    <w:p w:rsidR="005F6D9F" w:rsidRPr="008B485E" w:rsidRDefault="003A5F13" w:rsidP="00B275A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8B485E">
        <w:rPr>
          <w:rFonts w:ascii="Times New Roman" w:hAnsi="Times New Roman"/>
          <w:sz w:val="24"/>
          <w:szCs w:val="24"/>
        </w:rPr>
        <w:t>-</w:t>
      </w:r>
      <w:r w:rsidR="00F262C9" w:rsidRPr="008B485E">
        <w:rPr>
          <w:rFonts w:ascii="Times New Roman" w:hAnsi="Times New Roman"/>
          <w:sz w:val="24"/>
          <w:szCs w:val="24"/>
        </w:rPr>
        <w:t xml:space="preserve"> </w:t>
      </w:r>
      <w:r w:rsidR="00D14F72" w:rsidRPr="008B485E">
        <w:rPr>
          <w:rFonts w:ascii="Times New Roman" w:hAnsi="Times New Roman"/>
          <w:sz w:val="24"/>
          <w:szCs w:val="24"/>
        </w:rPr>
        <w:t>информация</w:t>
      </w:r>
      <w:r w:rsidR="00F262C9" w:rsidRPr="008B485E">
        <w:rPr>
          <w:rFonts w:ascii="Times New Roman" w:hAnsi="Times New Roman"/>
          <w:sz w:val="24"/>
          <w:szCs w:val="24"/>
        </w:rPr>
        <w:t xml:space="preserve"> о ходе реа</w:t>
      </w:r>
      <w:r w:rsidR="00523E96" w:rsidRPr="008B485E">
        <w:rPr>
          <w:rFonts w:ascii="Times New Roman" w:hAnsi="Times New Roman"/>
          <w:sz w:val="24"/>
          <w:szCs w:val="24"/>
        </w:rPr>
        <w:t>лизации муниципальной программы.</w:t>
      </w:r>
    </w:p>
    <w:p w:rsidR="000B578C" w:rsidRPr="008B485E" w:rsidRDefault="000B578C" w:rsidP="006B06CA">
      <w:pPr>
        <w:spacing w:before="120"/>
        <w:ind w:firstLine="567"/>
        <w:jc w:val="both"/>
        <w:rPr>
          <w:i/>
        </w:rPr>
      </w:pPr>
      <w:r w:rsidRPr="008B485E">
        <w:rPr>
          <w:i/>
        </w:rPr>
        <w:t>Проанализировав информацию о результатах реализации муниципальной программы, Ревизионная комиссия отмечает следующее:</w:t>
      </w:r>
    </w:p>
    <w:p w:rsidR="006214AE" w:rsidRPr="008B485E" w:rsidRDefault="000B578C" w:rsidP="006B06CA">
      <w:pPr>
        <w:pStyle w:val="af0"/>
        <w:numPr>
          <w:ilvl w:val="0"/>
          <w:numId w:val="13"/>
        </w:numPr>
        <w:spacing w:before="40"/>
        <w:ind w:left="568" w:hanging="284"/>
        <w:contextualSpacing w:val="0"/>
        <w:jc w:val="both"/>
        <w:rPr>
          <w:lang w:eastAsia="ar-SA"/>
        </w:rPr>
      </w:pPr>
      <w:r w:rsidRPr="008B485E">
        <w:rPr>
          <w:lang w:eastAsia="ar-SA"/>
        </w:rPr>
        <w:t>не достигнуты показатели темпа роста налоговых и неналоговых доходов районного бюджета по отношению к 2013 году</w:t>
      </w:r>
      <w:r w:rsidR="00B336CC" w:rsidRPr="008B485E">
        <w:rPr>
          <w:lang w:eastAsia="ar-SA"/>
        </w:rPr>
        <w:t xml:space="preserve"> (5,2% против 6%);</w:t>
      </w:r>
    </w:p>
    <w:p w:rsidR="00B336CC" w:rsidRPr="008B485E" w:rsidRDefault="00B336CC" w:rsidP="006B06CA">
      <w:pPr>
        <w:pStyle w:val="af0"/>
        <w:numPr>
          <w:ilvl w:val="0"/>
          <w:numId w:val="13"/>
        </w:numPr>
        <w:spacing w:before="40"/>
        <w:ind w:left="568" w:hanging="284"/>
        <w:contextualSpacing w:val="0"/>
        <w:jc w:val="both"/>
        <w:rPr>
          <w:lang w:eastAsia="ar-SA"/>
        </w:rPr>
      </w:pPr>
      <w:r w:rsidRPr="008B485E">
        <w:rPr>
          <w:lang w:eastAsia="ar-SA"/>
        </w:rPr>
        <w:t>не достигнуты показатели доли бюджетных инвестиций в общем объёме расходов бюджета (7,6% против 15%);</w:t>
      </w:r>
    </w:p>
    <w:p w:rsidR="00B336CC" w:rsidRPr="008B485E" w:rsidRDefault="00B336CC" w:rsidP="006B06CA">
      <w:pPr>
        <w:pStyle w:val="af0"/>
        <w:numPr>
          <w:ilvl w:val="0"/>
          <w:numId w:val="13"/>
        </w:numPr>
        <w:spacing w:before="40"/>
        <w:ind w:left="568" w:hanging="284"/>
        <w:contextualSpacing w:val="0"/>
        <w:jc w:val="both"/>
        <w:rPr>
          <w:lang w:eastAsia="ar-SA"/>
        </w:rPr>
      </w:pPr>
      <w:r w:rsidRPr="008B485E">
        <w:rPr>
          <w:lang w:eastAsia="ar-SA"/>
        </w:rPr>
        <w:t>не достигнуты показатели доли расходов, финансирование которых осуществляется в рамках программ, в общем объёме расходов бюджета (16,9% против 40%);</w:t>
      </w:r>
    </w:p>
    <w:p w:rsidR="00B336CC" w:rsidRPr="008B485E" w:rsidRDefault="00B336CC" w:rsidP="006B06CA">
      <w:pPr>
        <w:pStyle w:val="af0"/>
        <w:numPr>
          <w:ilvl w:val="0"/>
          <w:numId w:val="13"/>
        </w:numPr>
        <w:spacing w:before="40"/>
        <w:ind w:left="568" w:hanging="284"/>
        <w:contextualSpacing w:val="0"/>
        <w:jc w:val="both"/>
        <w:rPr>
          <w:lang w:eastAsia="ar-SA"/>
        </w:rPr>
      </w:pPr>
      <w:r w:rsidRPr="008B485E">
        <w:rPr>
          <w:lang w:eastAsia="ar-SA"/>
        </w:rPr>
        <w:t>не достигнуты показатели темпа роста доходов от использования имущества, находящегося в муниципальной собственности (5,4% против 8,2</w:t>
      </w:r>
      <w:r w:rsidR="00767C0E" w:rsidRPr="008B485E">
        <w:rPr>
          <w:lang w:eastAsia="ar-SA"/>
        </w:rPr>
        <w:t>%).</w:t>
      </w:r>
    </w:p>
    <w:p w:rsidR="00B336CC" w:rsidRPr="008B485E" w:rsidRDefault="00767C0E" w:rsidP="00B275AF">
      <w:pPr>
        <w:pStyle w:val="af0"/>
        <w:spacing w:before="60"/>
        <w:ind w:left="0" w:firstLine="567"/>
        <w:contextualSpacing w:val="0"/>
        <w:jc w:val="both"/>
      </w:pPr>
      <w:r w:rsidRPr="008B485E">
        <w:rPr>
          <w:lang w:eastAsia="ar-SA"/>
        </w:rPr>
        <w:t>Согласно</w:t>
      </w:r>
      <w:r w:rsidRPr="008B485E">
        <w:t xml:space="preserve"> информации о результатах реализации муниципальной программы</w:t>
      </w:r>
      <w:r w:rsidR="00AC36C3" w:rsidRPr="008B485E">
        <w:t xml:space="preserve"> (задача 7)</w:t>
      </w:r>
      <w:r w:rsidRPr="008B485E">
        <w:t xml:space="preserve"> </w:t>
      </w:r>
      <w:r w:rsidR="00AC36C3" w:rsidRPr="008B485E">
        <w:t>все муниципальные образования соблюдают требования БК РФ, однако:</w:t>
      </w:r>
    </w:p>
    <w:p w:rsidR="00AC36C3" w:rsidRPr="008B485E" w:rsidRDefault="00AC36C3" w:rsidP="006B06CA">
      <w:pPr>
        <w:pStyle w:val="af0"/>
        <w:spacing w:before="40"/>
        <w:ind w:left="0" w:firstLine="567"/>
        <w:contextualSpacing w:val="0"/>
        <w:jc w:val="both"/>
      </w:pPr>
      <w:r w:rsidRPr="008B485E">
        <w:t>- по данным экспертизы проектов решений о бюджете поселений Каргатского района на 2015-2017 годы</w:t>
      </w:r>
      <w:r w:rsidR="00523E96" w:rsidRPr="008B485E">
        <w:t xml:space="preserve"> (проведённых Ревизионной комиссией)</w:t>
      </w:r>
      <w:r w:rsidRPr="008B485E">
        <w:t xml:space="preserve"> все 11 муниципальных образований нарушили статьи БК РФ;</w:t>
      </w:r>
    </w:p>
    <w:p w:rsidR="006B06CA" w:rsidRDefault="00AC36C3" w:rsidP="008B485E">
      <w:pPr>
        <w:pStyle w:val="af0"/>
        <w:spacing w:before="40"/>
        <w:ind w:left="0" w:firstLine="567"/>
        <w:contextualSpacing w:val="0"/>
        <w:jc w:val="both"/>
        <w:rPr>
          <w:i/>
          <w:sz w:val="28"/>
          <w:szCs w:val="28"/>
        </w:rPr>
      </w:pPr>
      <w:r w:rsidRPr="008B485E">
        <w:t>- после анализа утверждённых решений о бюджете поселений Каргатского района на 2015-2017 годы выявлено, что лишь 5 из 11 муниципальных образований устранили нарушения статей БК РФ.</w:t>
      </w:r>
    </w:p>
    <w:p w:rsidR="00AC36C3" w:rsidRPr="008B485E" w:rsidRDefault="00AC36C3" w:rsidP="00AC36C3">
      <w:pPr>
        <w:spacing w:before="60"/>
        <w:ind w:firstLine="567"/>
        <w:jc w:val="both"/>
        <w:rPr>
          <w:i/>
        </w:rPr>
      </w:pPr>
      <w:r w:rsidRPr="008B485E">
        <w:rPr>
          <w:i/>
        </w:rPr>
        <w:t>Проанализировав информацию о ходе реализации муниципальной программы, Ревизионная комиссия отмечает следующее:</w:t>
      </w:r>
    </w:p>
    <w:p w:rsidR="00B275AF" w:rsidRPr="008B485E" w:rsidRDefault="00B275AF" w:rsidP="006B06CA">
      <w:pPr>
        <w:spacing w:before="40"/>
        <w:ind w:firstLine="567"/>
        <w:jc w:val="both"/>
      </w:pPr>
      <w:r w:rsidRPr="008B485E">
        <w:t>- не разработана муниципальная программа «Энергосбережение и повышение энергоэффективности в Каргатском районе на 2014-2018 годы»</w:t>
      </w:r>
      <w:r w:rsidR="00A208C2" w:rsidRPr="008B485E">
        <w:t xml:space="preserve"> (задача 4)</w:t>
      </w:r>
      <w:r w:rsidRPr="008B485E">
        <w:t>, что не позволяет определить тенденции в повышении энергетической эффективности</w:t>
      </w:r>
      <w:r w:rsidR="00506D3F">
        <w:t>.</w:t>
      </w:r>
    </w:p>
    <w:p w:rsidR="007E60A9" w:rsidRDefault="007E60A9">
      <w:pPr>
        <w:rPr>
          <w:b/>
          <w:lang w:eastAsia="ar-SA"/>
        </w:rPr>
      </w:pPr>
      <w:r>
        <w:rPr>
          <w:b/>
        </w:rPr>
        <w:br w:type="page"/>
      </w:r>
    </w:p>
    <w:p w:rsidR="0025443E" w:rsidRPr="00506D3F" w:rsidRDefault="00523E96" w:rsidP="00BF14C7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06D3F">
        <w:rPr>
          <w:rFonts w:ascii="Times New Roman" w:hAnsi="Times New Roman"/>
          <w:b/>
          <w:sz w:val="24"/>
          <w:szCs w:val="24"/>
        </w:rPr>
        <w:lastRenderedPageBreak/>
        <w:t>5</w:t>
      </w:r>
      <w:r w:rsidR="008F1981" w:rsidRPr="00506D3F">
        <w:rPr>
          <w:rFonts w:ascii="Times New Roman" w:hAnsi="Times New Roman"/>
          <w:b/>
          <w:sz w:val="24"/>
          <w:szCs w:val="24"/>
        </w:rPr>
        <w:t>)</w:t>
      </w:r>
      <w:r w:rsidR="008F1981" w:rsidRPr="00506D3F">
        <w:rPr>
          <w:rFonts w:ascii="Times New Roman" w:hAnsi="Times New Roman"/>
          <w:sz w:val="24"/>
          <w:szCs w:val="24"/>
        </w:rPr>
        <w:t xml:space="preserve"> </w:t>
      </w:r>
      <w:r w:rsidR="0025443E" w:rsidRPr="00506D3F">
        <w:rPr>
          <w:rFonts w:ascii="Times New Roman" w:hAnsi="Times New Roman"/>
          <w:sz w:val="24"/>
          <w:szCs w:val="24"/>
        </w:rPr>
        <w:t xml:space="preserve">Ревизионная комиссия </w:t>
      </w:r>
      <w:r w:rsidR="00D14F72" w:rsidRPr="00506D3F">
        <w:rPr>
          <w:rFonts w:ascii="Times New Roman" w:hAnsi="Times New Roman"/>
          <w:sz w:val="24"/>
          <w:szCs w:val="24"/>
        </w:rPr>
        <w:t>проанализировала</w:t>
      </w:r>
      <w:r w:rsidR="008F1981" w:rsidRPr="00506D3F">
        <w:rPr>
          <w:rFonts w:ascii="Times New Roman" w:hAnsi="Times New Roman"/>
          <w:sz w:val="24"/>
          <w:szCs w:val="24"/>
        </w:rPr>
        <w:t xml:space="preserve"> финансирование расходов  на</w:t>
      </w:r>
      <w:r w:rsidR="00D14F72" w:rsidRPr="00506D3F">
        <w:rPr>
          <w:rFonts w:ascii="Times New Roman" w:hAnsi="Times New Roman"/>
          <w:sz w:val="24"/>
          <w:szCs w:val="24"/>
        </w:rPr>
        <w:t xml:space="preserve"> выполнение задач муниципальной программы, информация представлена в таблице</w:t>
      </w:r>
      <w:r w:rsidR="00BF14C7" w:rsidRPr="00506D3F">
        <w:rPr>
          <w:rFonts w:ascii="Times New Roman" w:hAnsi="Times New Roman"/>
          <w:sz w:val="24"/>
          <w:szCs w:val="24"/>
        </w:rPr>
        <w:t xml:space="preserve"> (тыс. рублей)</w:t>
      </w:r>
      <w:r w:rsidR="004C27A0" w:rsidRPr="00506D3F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9673" w:type="dxa"/>
        <w:tblInd w:w="108" w:type="dxa"/>
        <w:tblLook w:val="04A0" w:firstRow="1" w:lastRow="0" w:firstColumn="1" w:lastColumn="0" w:noHBand="0" w:noVBand="1"/>
      </w:tblPr>
      <w:tblGrid>
        <w:gridCol w:w="4025"/>
        <w:gridCol w:w="1527"/>
        <w:gridCol w:w="1302"/>
        <w:gridCol w:w="1119"/>
        <w:gridCol w:w="850"/>
        <w:gridCol w:w="850"/>
      </w:tblGrid>
      <w:tr w:rsidR="001041FA" w:rsidRPr="00B9696E" w:rsidTr="000D3DFD">
        <w:tc>
          <w:tcPr>
            <w:tcW w:w="4025" w:type="dxa"/>
            <w:vMerge w:val="restart"/>
          </w:tcPr>
          <w:p w:rsidR="001041FA" w:rsidRDefault="001041FA" w:rsidP="00B9696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  <w:p w:rsidR="001041FA" w:rsidRPr="00B9696E" w:rsidRDefault="001041FA" w:rsidP="00B9696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задачи</w:t>
            </w:r>
          </w:p>
        </w:tc>
        <w:tc>
          <w:tcPr>
            <w:tcW w:w="1527" w:type="dxa"/>
            <w:vMerge w:val="restart"/>
          </w:tcPr>
          <w:p w:rsidR="001041FA" w:rsidRPr="00B9696E" w:rsidRDefault="001041FA" w:rsidP="00104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Запланировано на 2014 год в муниципальной программе </w:t>
            </w:r>
          </w:p>
        </w:tc>
        <w:tc>
          <w:tcPr>
            <w:tcW w:w="1302" w:type="dxa"/>
            <w:vMerge w:val="restart"/>
          </w:tcPr>
          <w:p w:rsidR="001041FA" w:rsidRDefault="001041FA" w:rsidP="00104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Уточнённые бюджетные назначения на 2014 год</w:t>
            </w:r>
          </w:p>
        </w:tc>
        <w:tc>
          <w:tcPr>
            <w:tcW w:w="1119" w:type="dxa"/>
            <w:vMerge w:val="restart"/>
          </w:tcPr>
          <w:p w:rsidR="001041FA" w:rsidRPr="00B9696E" w:rsidRDefault="001041FA" w:rsidP="001041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Кассовый расход за 2014 год</w:t>
            </w:r>
          </w:p>
        </w:tc>
        <w:tc>
          <w:tcPr>
            <w:tcW w:w="1700" w:type="dxa"/>
            <w:gridSpan w:val="2"/>
          </w:tcPr>
          <w:p w:rsidR="001041FA" w:rsidRPr="00B9696E" w:rsidRDefault="001041FA" w:rsidP="001041FA">
            <w:pPr>
              <w:pStyle w:val="ConsNormal"/>
              <w:widowControl/>
              <w:spacing w:before="80" w:after="8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Исполнение </w:t>
            </w:r>
          </w:p>
        </w:tc>
      </w:tr>
      <w:tr w:rsidR="001041FA" w:rsidRPr="00B9696E" w:rsidTr="00F23348"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1041FA" w:rsidRPr="00B9696E" w:rsidRDefault="001041FA" w:rsidP="00F2334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1041FA" w:rsidRPr="00B9696E" w:rsidRDefault="001041FA" w:rsidP="00F2334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1041FA" w:rsidRDefault="001041FA" w:rsidP="00F2334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1041FA" w:rsidRPr="00B9696E" w:rsidRDefault="001041FA" w:rsidP="00F2334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Default="001041FA" w:rsidP="001041FA">
            <w:pPr>
              <w:pStyle w:val="ConsNormal"/>
              <w:widowControl/>
              <w:spacing w:before="4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гр. 4 / гр.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Default="001041FA" w:rsidP="00CA4F76">
            <w:pPr>
              <w:pStyle w:val="ConsNormal"/>
              <w:widowControl/>
              <w:spacing w:before="4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гр. </w:t>
            </w:r>
            <w:r w:rsidR="00CA4F76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 xml:space="preserve"> / гр. </w:t>
            </w:r>
            <w:r w:rsidR="00CA4F76">
              <w:rPr>
                <w:rFonts w:ascii="Times New Roman" w:hAnsi="Times New Roman"/>
                <w:i/>
              </w:rPr>
              <w:t>3</w:t>
            </w:r>
          </w:p>
        </w:tc>
      </w:tr>
      <w:tr w:rsidR="001041FA" w:rsidRPr="00B9696E" w:rsidTr="001041FA">
        <w:tc>
          <w:tcPr>
            <w:tcW w:w="4025" w:type="dxa"/>
            <w:tcBorders>
              <w:bottom w:val="single" w:sz="4" w:space="0" w:color="auto"/>
            </w:tcBorders>
          </w:tcPr>
          <w:p w:rsidR="001041FA" w:rsidRPr="00B9696E" w:rsidRDefault="001041FA" w:rsidP="006B06C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041FA" w:rsidRPr="00B9696E" w:rsidRDefault="001041FA" w:rsidP="006B06C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041FA" w:rsidRDefault="001041FA" w:rsidP="006B06C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041FA" w:rsidRPr="00B9696E" w:rsidRDefault="001041FA" w:rsidP="006B06C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Default="001041FA" w:rsidP="006B06C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Pr="00B9696E" w:rsidRDefault="001041FA" w:rsidP="006B06CA">
            <w:pPr>
              <w:pStyle w:val="ConsNormal"/>
              <w:widowControl/>
              <w:spacing w:before="20" w:after="20"/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</w:tr>
      <w:tr w:rsidR="001041FA" w:rsidRPr="009D4BC6" w:rsidTr="001041FA">
        <w:trPr>
          <w:trHeight w:val="291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1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 xml:space="preserve">: Долгосрочная </w:t>
            </w:r>
            <w:proofErr w:type="gramStart"/>
            <w:r w:rsidRPr="009D4BC6">
              <w:rPr>
                <w:rFonts w:ascii="Times New Roman" w:hAnsi="Times New Roman"/>
                <w:sz w:val="22"/>
                <w:szCs w:val="22"/>
              </w:rPr>
              <w:t>сбалансирован</w:t>
            </w:r>
            <w:r w:rsidR="009D4BC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D4BC6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9D4BC6">
              <w:rPr>
                <w:rFonts w:ascii="Times New Roman" w:hAnsi="Times New Roman"/>
                <w:sz w:val="22"/>
                <w:szCs w:val="22"/>
              </w:rPr>
              <w:t xml:space="preserve"> и устойчивость бюджета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c>
          <w:tcPr>
            <w:tcW w:w="4025" w:type="dxa"/>
            <w:tcBorders>
              <w:top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2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Развитие доходного потенциала Каргатского района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c>
          <w:tcPr>
            <w:tcW w:w="4025" w:type="dxa"/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3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Совершенствование применения программного метода и повышение эффективности распределения бюджетных средств</w:t>
            </w:r>
          </w:p>
        </w:tc>
        <w:tc>
          <w:tcPr>
            <w:tcW w:w="1527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c>
          <w:tcPr>
            <w:tcW w:w="4025" w:type="dxa"/>
          </w:tcPr>
          <w:p w:rsidR="001041FA" w:rsidRPr="008F1981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F1981">
              <w:rPr>
                <w:rFonts w:ascii="Times New Roman" w:hAnsi="Times New Roman"/>
                <w:sz w:val="22"/>
                <w:szCs w:val="22"/>
                <w:u w:val="single"/>
              </w:rPr>
              <w:t>Задача 4</w:t>
            </w:r>
            <w:r w:rsidRPr="008F1981">
              <w:rPr>
                <w:rFonts w:ascii="Times New Roman" w:hAnsi="Times New Roman"/>
                <w:sz w:val="22"/>
                <w:szCs w:val="22"/>
              </w:rPr>
              <w:t>: Повышение энергетической эффективности</w:t>
            </w:r>
          </w:p>
        </w:tc>
        <w:tc>
          <w:tcPr>
            <w:tcW w:w="1527" w:type="dxa"/>
          </w:tcPr>
          <w:p w:rsidR="001041FA" w:rsidRPr="008F1981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9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1041FA" w:rsidRPr="008F1981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9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9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rPr>
          <w:trHeight w:val="441"/>
        </w:trPr>
        <w:tc>
          <w:tcPr>
            <w:tcW w:w="4025" w:type="dxa"/>
            <w:tcBorders>
              <w:bottom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5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Повышение эффективности предоставления муниципальных услуг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6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Повышение эффективности использования муниципального имущества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76,0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21,1%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041FA" w:rsidRPr="009D4BC6" w:rsidTr="001041FA">
        <w:tc>
          <w:tcPr>
            <w:tcW w:w="4025" w:type="dxa"/>
            <w:tcBorders>
              <w:top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7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Развитие системы финансового контроля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c>
          <w:tcPr>
            <w:tcW w:w="4025" w:type="dxa"/>
            <w:tcBorders>
              <w:bottom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8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Развитие  информационной системы управления муниципальными финансами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408,7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298,7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285,0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69,7%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95,4%</w:t>
            </w: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41FA" w:rsidRPr="009D4BC6" w:rsidTr="001041F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9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Формирование позитивного имиджа муниципальной системы управления финансами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545,8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545,8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454,2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83,2%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83,2%</w:t>
            </w:r>
          </w:p>
        </w:tc>
      </w:tr>
      <w:tr w:rsidR="001041FA" w:rsidRPr="009D4BC6" w:rsidTr="001041FA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5F6D9F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  <w:u w:val="single"/>
              </w:rPr>
              <w:t>Задача 10</w:t>
            </w:r>
            <w:r w:rsidRPr="009D4BC6">
              <w:rPr>
                <w:rFonts w:ascii="Times New Roman" w:hAnsi="Times New Roman"/>
                <w:sz w:val="22"/>
                <w:szCs w:val="22"/>
              </w:rPr>
              <w:t>: Повышение квалификации муниципальных служащих, специалистов бухгалтерских служб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175,2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107,2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51,7%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A" w:rsidRPr="009D4BC6" w:rsidRDefault="001041FA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D4BC6" w:rsidRPr="009D4BC6" w:rsidRDefault="009D4BC6" w:rsidP="009D4BC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BC6">
              <w:rPr>
                <w:rFonts w:ascii="Times New Roman" w:hAnsi="Times New Roman"/>
                <w:sz w:val="22"/>
                <w:szCs w:val="22"/>
              </w:rPr>
              <w:t>84,4%</w:t>
            </w:r>
          </w:p>
        </w:tc>
      </w:tr>
      <w:tr w:rsidR="001041FA" w:rsidRPr="009D4BC6" w:rsidTr="001041FA">
        <w:tc>
          <w:tcPr>
            <w:tcW w:w="4025" w:type="dxa"/>
            <w:tcBorders>
              <w:top w:val="single" w:sz="4" w:space="0" w:color="auto"/>
            </w:tcBorders>
          </w:tcPr>
          <w:p w:rsidR="001041FA" w:rsidRPr="009D4BC6" w:rsidRDefault="001041FA" w:rsidP="00692862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D4BC6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041FA" w:rsidRPr="009D4BC6" w:rsidRDefault="009D4BC6" w:rsidP="009D4BC6">
            <w:pPr>
              <w:pStyle w:val="ConsNormal"/>
              <w:widowControl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BC6">
              <w:rPr>
                <w:rFonts w:ascii="Times New Roman" w:hAnsi="Times New Roman"/>
                <w:b/>
                <w:sz w:val="22"/>
                <w:szCs w:val="22"/>
              </w:rPr>
              <w:t>1205,7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041FA" w:rsidRPr="009D4BC6" w:rsidRDefault="009D4BC6" w:rsidP="009D4BC6">
            <w:pPr>
              <w:pStyle w:val="ConsNormal"/>
              <w:widowControl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BC6">
              <w:rPr>
                <w:rFonts w:ascii="Times New Roman" w:hAnsi="Times New Roman"/>
                <w:b/>
                <w:sz w:val="22"/>
                <w:szCs w:val="22"/>
              </w:rPr>
              <w:t>967,7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041FA" w:rsidRPr="009D4BC6" w:rsidRDefault="009D4BC6" w:rsidP="009D4BC6">
            <w:pPr>
              <w:pStyle w:val="ConsNormal"/>
              <w:widowControl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BC6">
              <w:rPr>
                <w:rFonts w:ascii="Times New Roman" w:hAnsi="Times New Roman"/>
                <w:b/>
                <w:sz w:val="22"/>
                <w:szCs w:val="22"/>
              </w:rPr>
              <w:t>845,7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1FA" w:rsidRPr="009D4BC6" w:rsidRDefault="009D4BC6" w:rsidP="009D4BC6">
            <w:pPr>
              <w:pStyle w:val="ConsNormal"/>
              <w:widowControl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BC6">
              <w:rPr>
                <w:rFonts w:ascii="Times New Roman" w:hAnsi="Times New Roman"/>
                <w:b/>
                <w:sz w:val="22"/>
                <w:szCs w:val="22"/>
              </w:rPr>
              <w:t>70,1%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1FA" w:rsidRPr="009D4BC6" w:rsidRDefault="009D4BC6" w:rsidP="009D4BC6">
            <w:pPr>
              <w:pStyle w:val="ConsNormal"/>
              <w:widowControl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BC6">
              <w:rPr>
                <w:rFonts w:ascii="Times New Roman" w:hAnsi="Times New Roman"/>
                <w:b/>
                <w:sz w:val="22"/>
                <w:szCs w:val="22"/>
              </w:rPr>
              <w:t>87,4%</w:t>
            </w:r>
          </w:p>
        </w:tc>
      </w:tr>
    </w:tbl>
    <w:p w:rsidR="00A733EA" w:rsidRPr="00506D3F" w:rsidRDefault="00A733EA" w:rsidP="00506D3F">
      <w:pPr>
        <w:spacing w:before="120"/>
        <w:ind w:firstLine="567"/>
        <w:jc w:val="both"/>
      </w:pPr>
      <w:r w:rsidRPr="00506D3F">
        <w:t xml:space="preserve">Согласно информации администрации Каргатского района (по запросу Ревизионной комиссии) неисполнение утверждённых бюджетных назначений в рамках муниципальной программы </w:t>
      </w:r>
      <w:r w:rsidR="002739B9" w:rsidRPr="00506D3F">
        <w:t xml:space="preserve">в объёме 122,0 тыс. рублей </w:t>
      </w:r>
      <w:r w:rsidRPr="00506D3F">
        <w:t>произошло по следующим причинам:</w:t>
      </w:r>
    </w:p>
    <w:p w:rsidR="00A733EA" w:rsidRPr="00506D3F" w:rsidRDefault="00A733EA" w:rsidP="00A733EA">
      <w:pPr>
        <w:spacing w:before="40"/>
        <w:ind w:firstLine="567"/>
        <w:jc w:val="both"/>
      </w:pPr>
      <w:r w:rsidRPr="00506D3F">
        <w:t>- уменьшение объёма информации для опубликования в газете «За изобилие» (87,6 тыс. рублей);</w:t>
      </w:r>
    </w:p>
    <w:p w:rsidR="00A733EA" w:rsidRPr="00506D3F" w:rsidRDefault="00A733EA" w:rsidP="00A733EA">
      <w:pPr>
        <w:spacing w:before="40"/>
        <w:ind w:firstLine="567"/>
        <w:jc w:val="both"/>
      </w:pPr>
      <w:r w:rsidRPr="00506D3F">
        <w:t>- конкурсное снижение при проведении закупки в рамках информационной системы «СИ – Обращение граждан» (3,6 тыс. рублей);</w:t>
      </w:r>
    </w:p>
    <w:p w:rsidR="00A733EA" w:rsidRPr="00506D3F" w:rsidRDefault="00A733EA" w:rsidP="00A733EA">
      <w:pPr>
        <w:spacing w:before="40"/>
        <w:ind w:firstLine="567"/>
        <w:jc w:val="both"/>
      </w:pPr>
      <w:r w:rsidRPr="00506D3F">
        <w:t>- экономия по расходам на повышение квалификации муниципальных служащих (17,0 тыс. рублей);</w:t>
      </w:r>
    </w:p>
    <w:p w:rsidR="00A733EA" w:rsidRPr="00506D3F" w:rsidRDefault="00A733EA" w:rsidP="00A733EA">
      <w:pPr>
        <w:spacing w:before="40"/>
        <w:ind w:firstLine="567"/>
        <w:jc w:val="both"/>
      </w:pPr>
      <w:r w:rsidRPr="00506D3F">
        <w:t xml:space="preserve">- расходное обязательство (изготовление электронных ключей) </w:t>
      </w:r>
      <w:r w:rsidR="002739B9" w:rsidRPr="00506D3F">
        <w:t>перенесено на 2015 год, в связи с истечением срока действия ключей в 2015 году</w:t>
      </w:r>
      <w:r w:rsidRPr="00506D3F">
        <w:t xml:space="preserve"> (</w:t>
      </w:r>
      <w:r w:rsidR="002739B9" w:rsidRPr="00506D3F">
        <w:t>13,7</w:t>
      </w:r>
      <w:r w:rsidRPr="00506D3F">
        <w:t xml:space="preserve"> тыс. рублей)</w:t>
      </w:r>
      <w:r w:rsidR="002739B9" w:rsidRPr="00506D3F">
        <w:t>.</w:t>
      </w:r>
    </w:p>
    <w:p w:rsidR="00983EE1" w:rsidRPr="00506D3F" w:rsidRDefault="00983EE1" w:rsidP="001521A6">
      <w:pPr>
        <w:spacing w:before="240"/>
        <w:ind w:firstLine="567"/>
        <w:jc w:val="both"/>
        <w:rPr>
          <w:b/>
        </w:rPr>
      </w:pPr>
      <w:r w:rsidRPr="00506D3F">
        <w:rPr>
          <w:b/>
        </w:rPr>
        <w:t>Вывод</w:t>
      </w:r>
      <w:r w:rsidR="001A65BE" w:rsidRPr="00506D3F">
        <w:rPr>
          <w:b/>
        </w:rPr>
        <w:t>ы</w:t>
      </w:r>
      <w:r w:rsidRPr="00506D3F">
        <w:rPr>
          <w:b/>
        </w:rPr>
        <w:t>:</w:t>
      </w:r>
    </w:p>
    <w:p w:rsidR="008A7121" w:rsidRPr="00506D3F" w:rsidRDefault="008A7121" w:rsidP="00344F75">
      <w:pPr>
        <w:spacing w:before="120"/>
        <w:ind w:firstLine="567"/>
        <w:jc w:val="both"/>
      </w:pPr>
      <w:r w:rsidRPr="00506D3F">
        <w:t xml:space="preserve">1) </w:t>
      </w:r>
      <w:r w:rsidR="000803FC" w:rsidRPr="00506D3F">
        <w:t>муниципальная программа «</w:t>
      </w:r>
      <w:r w:rsidR="00D36CC8" w:rsidRPr="00506D3F">
        <w:rPr>
          <w:bCs/>
          <w:color w:val="000000"/>
        </w:rPr>
        <w:t>Повышение эффективности бюджетных расходов муниципального образования Каргатский район Новосибирской области на 2014-2018 годы</w:t>
      </w:r>
      <w:r w:rsidR="000803FC" w:rsidRPr="00506D3F">
        <w:t>» принята</w:t>
      </w:r>
      <w:r w:rsidR="00A208C2" w:rsidRPr="00506D3F">
        <w:t xml:space="preserve"> и реализуется</w:t>
      </w:r>
      <w:r w:rsidR="000803FC" w:rsidRPr="00506D3F">
        <w:t xml:space="preserve"> с нарушениями Порядка принятия решений о разработке муниципальных программ Каргатского района Новосибирской области, их формирования и реализации, утверждённого постановлением администрации Каргатского района Новосибирской области от 10.06.2013 № 483;</w:t>
      </w:r>
    </w:p>
    <w:p w:rsidR="008A7121" w:rsidRPr="00506D3F" w:rsidRDefault="008A7121" w:rsidP="00344F75">
      <w:pPr>
        <w:spacing w:before="80"/>
        <w:ind w:firstLine="567"/>
        <w:jc w:val="both"/>
      </w:pPr>
      <w:r w:rsidRPr="00506D3F">
        <w:lastRenderedPageBreak/>
        <w:t xml:space="preserve">2) </w:t>
      </w:r>
      <w:r w:rsidR="000803FC" w:rsidRPr="00506D3F">
        <w:t xml:space="preserve">нецелевого использования средств, направленных </w:t>
      </w:r>
      <w:r w:rsidR="000803FC" w:rsidRPr="00506D3F">
        <w:rPr>
          <w:bCs/>
          <w:color w:val="000000"/>
        </w:rPr>
        <w:t>на выполнение муниципальной программы «</w:t>
      </w:r>
      <w:r w:rsidR="00D36CC8" w:rsidRPr="00506D3F">
        <w:rPr>
          <w:bCs/>
          <w:color w:val="000000"/>
        </w:rPr>
        <w:t>Повышение эффективности бюджетных расходов муниципального образования Каргатский район Новосибирской области на 2014-2018 годы</w:t>
      </w:r>
      <w:r w:rsidR="000803FC" w:rsidRPr="00506D3F">
        <w:rPr>
          <w:bCs/>
          <w:color w:val="000000"/>
        </w:rPr>
        <w:t xml:space="preserve">» </w:t>
      </w:r>
      <w:r w:rsidR="00A208C2" w:rsidRPr="00506D3F">
        <w:rPr>
          <w:bCs/>
          <w:color w:val="000000"/>
        </w:rPr>
        <w:t>в</w:t>
      </w:r>
      <w:r w:rsidR="000803FC" w:rsidRPr="00506D3F">
        <w:rPr>
          <w:bCs/>
          <w:color w:val="000000"/>
        </w:rPr>
        <w:t xml:space="preserve"> 2014 год</w:t>
      </w:r>
      <w:r w:rsidR="00A208C2" w:rsidRPr="00506D3F">
        <w:rPr>
          <w:bCs/>
          <w:color w:val="000000"/>
        </w:rPr>
        <w:t>у</w:t>
      </w:r>
      <w:r w:rsidR="000803FC" w:rsidRPr="00506D3F">
        <w:rPr>
          <w:bCs/>
          <w:color w:val="000000"/>
        </w:rPr>
        <w:t>,</w:t>
      </w:r>
      <w:r w:rsidR="000803FC" w:rsidRPr="00506D3F">
        <w:t xml:space="preserve"> не выявлено</w:t>
      </w:r>
      <w:r w:rsidRPr="00506D3F">
        <w:t>;</w:t>
      </w:r>
    </w:p>
    <w:p w:rsidR="008A7121" w:rsidRPr="00506D3F" w:rsidRDefault="005B5074" w:rsidP="00344F75">
      <w:pPr>
        <w:spacing w:before="80"/>
        <w:ind w:firstLine="567"/>
        <w:jc w:val="both"/>
      </w:pPr>
      <w:r w:rsidRPr="00506D3F">
        <w:t>3</w:t>
      </w:r>
      <w:r w:rsidR="00FE1CB2" w:rsidRPr="00506D3F">
        <w:t xml:space="preserve">) выявлено </w:t>
      </w:r>
      <w:r w:rsidR="000803FC" w:rsidRPr="00506D3F">
        <w:t xml:space="preserve">неэффективное использование средств, направленных </w:t>
      </w:r>
      <w:r w:rsidR="000803FC" w:rsidRPr="00506D3F">
        <w:rPr>
          <w:bCs/>
          <w:color w:val="000000"/>
        </w:rPr>
        <w:t>на выполнение муниципальной программы «</w:t>
      </w:r>
      <w:r w:rsidR="00D36CC8" w:rsidRPr="00506D3F">
        <w:rPr>
          <w:bCs/>
          <w:color w:val="000000"/>
        </w:rPr>
        <w:t>Повышение эффективности бюджетных расходов муниципального образования Каргатский район Новоси</w:t>
      </w:r>
      <w:r w:rsidR="008F1981" w:rsidRPr="00506D3F">
        <w:rPr>
          <w:bCs/>
          <w:color w:val="000000"/>
        </w:rPr>
        <w:softHyphen/>
      </w:r>
      <w:r w:rsidR="00D36CC8" w:rsidRPr="00506D3F">
        <w:rPr>
          <w:bCs/>
          <w:color w:val="000000"/>
        </w:rPr>
        <w:t>бирской области на 2014-2018 годы</w:t>
      </w:r>
      <w:r w:rsidR="000803FC" w:rsidRPr="00506D3F">
        <w:rPr>
          <w:bCs/>
          <w:color w:val="000000"/>
        </w:rPr>
        <w:t xml:space="preserve">» </w:t>
      </w:r>
      <w:r w:rsidR="00A208C2" w:rsidRPr="00506D3F">
        <w:rPr>
          <w:bCs/>
          <w:color w:val="000000"/>
        </w:rPr>
        <w:t>в 2014 году</w:t>
      </w:r>
      <w:r w:rsidR="000803FC" w:rsidRPr="00506D3F">
        <w:rPr>
          <w:bCs/>
          <w:color w:val="000000"/>
        </w:rPr>
        <w:t xml:space="preserve">, в </w:t>
      </w:r>
      <w:r w:rsidR="008A7121" w:rsidRPr="00506D3F">
        <w:t xml:space="preserve">объёме </w:t>
      </w:r>
      <w:r w:rsidR="008F1981" w:rsidRPr="00506D3F">
        <w:t>5</w:t>
      </w:r>
      <w:r w:rsidR="00D36CC8" w:rsidRPr="00506D3F">
        <w:t>,</w:t>
      </w:r>
      <w:r w:rsidR="008F1981" w:rsidRPr="00506D3F">
        <w:t>2</w:t>
      </w:r>
      <w:r w:rsidR="000803FC" w:rsidRPr="00506D3F">
        <w:t xml:space="preserve"> </w:t>
      </w:r>
      <w:r w:rsidR="008A7121" w:rsidRPr="00506D3F">
        <w:t>тыс. руб</w:t>
      </w:r>
      <w:r w:rsidR="00D36CC8" w:rsidRPr="00506D3F">
        <w:t>лей</w:t>
      </w:r>
      <w:r w:rsidR="008A7121" w:rsidRPr="00506D3F">
        <w:t>.</w:t>
      </w:r>
    </w:p>
    <w:p w:rsidR="000242D7" w:rsidRPr="00506D3F" w:rsidRDefault="000242D7" w:rsidP="00B351B7">
      <w:pPr>
        <w:spacing w:before="240"/>
        <w:ind w:firstLine="567"/>
        <w:rPr>
          <w:b/>
        </w:rPr>
      </w:pPr>
      <w:r w:rsidRPr="00506D3F">
        <w:rPr>
          <w:b/>
        </w:rPr>
        <w:t>Нарушени</w:t>
      </w:r>
      <w:r w:rsidR="001A65BE" w:rsidRPr="00506D3F">
        <w:rPr>
          <w:b/>
        </w:rPr>
        <w:t>я</w:t>
      </w:r>
      <w:r w:rsidR="009B5ABF" w:rsidRPr="00506D3F">
        <w:rPr>
          <w:b/>
        </w:rPr>
        <w:t xml:space="preserve"> </w:t>
      </w:r>
      <w:r w:rsidRPr="00506D3F">
        <w:rPr>
          <w:b/>
        </w:rPr>
        <w:t>и замечани</w:t>
      </w:r>
      <w:r w:rsidR="001A65BE" w:rsidRPr="00506D3F">
        <w:rPr>
          <w:b/>
        </w:rPr>
        <w:t>я:</w:t>
      </w:r>
      <w:r w:rsidRPr="00506D3F">
        <w:rPr>
          <w:b/>
        </w:rPr>
        <w:t xml:space="preserve"> </w:t>
      </w:r>
    </w:p>
    <w:p w:rsidR="000C2226" w:rsidRPr="00506D3F" w:rsidRDefault="000C2226" w:rsidP="00344F75">
      <w:pPr>
        <w:pStyle w:val="a3"/>
        <w:spacing w:before="120" w:after="0"/>
        <w:ind w:firstLine="567"/>
        <w:jc w:val="both"/>
      </w:pPr>
      <w:r w:rsidRPr="00506D3F">
        <w:rPr>
          <w:bCs/>
        </w:rPr>
        <w:t xml:space="preserve">1) </w:t>
      </w:r>
      <w:r w:rsidR="000F2E6E" w:rsidRPr="00506D3F">
        <w:rPr>
          <w:bCs/>
        </w:rPr>
        <w:t>при утверждении муниципальной программы нарушены пункты 7 и 31 Порядка</w:t>
      </w:r>
      <w:r w:rsidRPr="00506D3F">
        <w:t>;</w:t>
      </w:r>
    </w:p>
    <w:p w:rsidR="00D36CC8" w:rsidRPr="00506D3F" w:rsidRDefault="00D36CC8" w:rsidP="00D36CC8">
      <w:pPr>
        <w:pStyle w:val="a3"/>
        <w:spacing w:before="80" w:after="0"/>
        <w:ind w:firstLine="567"/>
        <w:jc w:val="both"/>
      </w:pPr>
      <w:r w:rsidRPr="00506D3F">
        <w:rPr>
          <w:bCs/>
        </w:rPr>
        <w:t>2) при реализации муниципальной программы нарушен пункт 31 Порядка</w:t>
      </w:r>
      <w:r w:rsidRPr="00506D3F">
        <w:t>;</w:t>
      </w:r>
    </w:p>
    <w:p w:rsidR="006B06CA" w:rsidRPr="00506D3F" w:rsidRDefault="00D36CC8" w:rsidP="00054AB9">
      <w:pPr>
        <w:pStyle w:val="a3"/>
        <w:spacing w:before="80" w:after="0"/>
        <w:ind w:firstLine="567"/>
        <w:jc w:val="both"/>
        <w:rPr>
          <w:bCs/>
        </w:rPr>
      </w:pPr>
      <w:r w:rsidRPr="00506D3F">
        <w:rPr>
          <w:bCs/>
        </w:rPr>
        <w:t>3</w:t>
      </w:r>
      <w:r w:rsidR="00D948AB" w:rsidRPr="00506D3F">
        <w:rPr>
          <w:bCs/>
        </w:rPr>
        <w:t xml:space="preserve">) </w:t>
      </w:r>
      <w:r w:rsidR="00054AB9" w:rsidRPr="00506D3F">
        <w:rPr>
          <w:bCs/>
        </w:rPr>
        <w:t xml:space="preserve">в ходе реализации муниципальной программы не достигнуты показатели, характеризующие достижение цели муниципальной программы; </w:t>
      </w:r>
    </w:p>
    <w:p w:rsidR="00D948AB" w:rsidRPr="00506D3F" w:rsidRDefault="00D36CC8" w:rsidP="00054AB9">
      <w:pPr>
        <w:pStyle w:val="a3"/>
        <w:spacing w:before="80" w:after="0"/>
        <w:ind w:firstLine="567"/>
        <w:jc w:val="both"/>
      </w:pPr>
      <w:r w:rsidRPr="00506D3F">
        <w:t>4</w:t>
      </w:r>
      <w:r w:rsidR="000F2E6E" w:rsidRPr="00506D3F">
        <w:t xml:space="preserve">) </w:t>
      </w:r>
      <w:r w:rsidR="00054AB9" w:rsidRPr="00506D3F">
        <w:rPr>
          <w:bCs/>
        </w:rPr>
        <w:t>в ходе реализации муниципальной программы не проведены мероприятия, влияющие на достижение цели муниципальной программы;</w:t>
      </w:r>
    </w:p>
    <w:p w:rsidR="000F2E6E" w:rsidRPr="00506D3F" w:rsidRDefault="00D36CC8" w:rsidP="00054AB9">
      <w:pPr>
        <w:pStyle w:val="a3"/>
        <w:spacing w:before="80" w:after="0"/>
        <w:ind w:firstLine="567"/>
        <w:jc w:val="both"/>
      </w:pPr>
      <w:r w:rsidRPr="00506D3F">
        <w:t>5</w:t>
      </w:r>
      <w:r w:rsidR="000F2E6E" w:rsidRPr="00506D3F">
        <w:t xml:space="preserve">) </w:t>
      </w:r>
      <w:r w:rsidR="00054AB9" w:rsidRPr="00506D3F">
        <w:t xml:space="preserve">мероприятия </w:t>
      </w:r>
      <w:r w:rsidR="00054AB9" w:rsidRPr="00506D3F">
        <w:rPr>
          <w:bCs/>
        </w:rPr>
        <w:t>муниципальной программы профинансированы на</w:t>
      </w:r>
      <w:r w:rsidR="00DF0FD4" w:rsidRPr="00506D3F">
        <w:rPr>
          <w:bCs/>
        </w:rPr>
        <w:t xml:space="preserve"> 70,1% от запланированных </w:t>
      </w:r>
      <w:r w:rsidR="00BF14C7" w:rsidRPr="00506D3F">
        <w:rPr>
          <w:bCs/>
        </w:rPr>
        <w:t xml:space="preserve">в </w:t>
      </w:r>
      <w:r w:rsidR="00DF0FD4" w:rsidRPr="00506D3F">
        <w:rPr>
          <w:bCs/>
        </w:rPr>
        <w:t>муниципальной программ</w:t>
      </w:r>
      <w:r w:rsidR="00BF14C7" w:rsidRPr="00506D3F">
        <w:rPr>
          <w:bCs/>
        </w:rPr>
        <w:t>е</w:t>
      </w:r>
      <w:r w:rsidR="00DF0FD4" w:rsidRPr="00506D3F">
        <w:rPr>
          <w:bCs/>
        </w:rPr>
        <w:t xml:space="preserve"> на 2014 год и на </w:t>
      </w:r>
      <w:r w:rsidR="00054AB9" w:rsidRPr="00506D3F">
        <w:rPr>
          <w:bCs/>
        </w:rPr>
        <w:t>87,4% от у</w:t>
      </w:r>
      <w:r w:rsidR="00054AB9" w:rsidRPr="00506D3F">
        <w:t>точнённых бюджетных назначений на 2014 год;</w:t>
      </w:r>
    </w:p>
    <w:p w:rsidR="00C3281A" w:rsidRPr="00506D3F" w:rsidRDefault="00D36CC8" w:rsidP="00054AB9">
      <w:pPr>
        <w:pStyle w:val="a3"/>
        <w:spacing w:before="80" w:after="0"/>
        <w:ind w:firstLine="567"/>
        <w:jc w:val="both"/>
      </w:pPr>
      <w:r w:rsidRPr="00506D3F">
        <w:t>6</w:t>
      </w:r>
      <w:r w:rsidR="00AB3AE3" w:rsidRPr="00506D3F">
        <w:t>) п</w:t>
      </w:r>
      <w:r w:rsidR="000F2E6E" w:rsidRPr="00506D3F">
        <w:t xml:space="preserve">ри использовании средств, направленных </w:t>
      </w:r>
      <w:r w:rsidR="000F2E6E" w:rsidRPr="00506D3F">
        <w:rPr>
          <w:bCs/>
          <w:color w:val="000000"/>
        </w:rPr>
        <w:t>на выполнение муниципальной программы</w:t>
      </w:r>
      <w:r w:rsidR="00BF14C7" w:rsidRPr="00506D3F">
        <w:rPr>
          <w:bCs/>
          <w:color w:val="000000"/>
        </w:rPr>
        <w:t xml:space="preserve"> в 2014 году</w:t>
      </w:r>
      <w:r w:rsidR="000F2E6E" w:rsidRPr="00506D3F">
        <w:rPr>
          <w:bCs/>
          <w:color w:val="000000"/>
        </w:rPr>
        <w:t>, нарушена статья 34 БК РФ</w:t>
      </w:r>
      <w:r w:rsidR="00BF32AE" w:rsidRPr="00506D3F">
        <w:t>.</w:t>
      </w:r>
    </w:p>
    <w:p w:rsidR="00506D3F" w:rsidRPr="00506D3F" w:rsidRDefault="00506D3F" w:rsidP="00506D3F">
      <w:pPr>
        <w:spacing w:before="240"/>
        <w:ind w:firstLine="567"/>
        <w:rPr>
          <w:b/>
        </w:rPr>
      </w:pPr>
      <w:r w:rsidRPr="00506D3F">
        <w:rPr>
          <w:b/>
        </w:rPr>
        <w:t xml:space="preserve">Рекомендовано администрации Каргатского района: </w:t>
      </w:r>
    </w:p>
    <w:p w:rsidR="00B351B7" w:rsidRPr="00506D3F" w:rsidRDefault="00B351B7" w:rsidP="00344F75">
      <w:pPr>
        <w:pStyle w:val="a3"/>
        <w:spacing w:before="120" w:after="0"/>
        <w:ind w:firstLine="567"/>
        <w:jc w:val="both"/>
        <w:rPr>
          <w:bCs/>
        </w:rPr>
      </w:pPr>
      <w:r w:rsidRPr="00506D3F">
        <w:rPr>
          <w:bCs/>
        </w:rPr>
        <w:t xml:space="preserve">1) </w:t>
      </w:r>
      <w:r w:rsidR="000F2E6E" w:rsidRPr="00506D3F">
        <w:rPr>
          <w:bCs/>
        </w:rPr>
        <w:t>процесс утверждения</w:t>
      </w:r>
      <w:r w:rsidR="00054AB9" w:rsidRPr="00506D3F">
        <w:rPr>
          <w:bCs/>
        </w:rPr>
        <w:t xml:space="preserve"> и реализации</w:t>
      </w:r>
      <w:r w:rsidR="000F2E6E" w:rsidRPr="00506D3F">
        <w:rPr>
          <w:bCs/>
        </w:rPr>
        <w:t xml:space="preserve"> </w:t>
      </w:r>
      <w:r w:rsidR="000F2E6E" w:rsidRPr="00506D3F">
        <w:t xml:space="preserve">муниципальной программы должен соответствовать </w:t>
      </w:r>
      <w:r w:rsidR="00D228AD" w:rsidRPr="00506D3F">
        <w:t>Порядк</w:t>
      </w:r>
      <w:r w:rsidR="000F2E6E" w:rsidRPr="00506D3F">
        <w:t>у</w:t>
      </w:r>
      <w:r w:rsidR="00D228AD" w:rsidRPr="00506D3F">
        <w:t>, утверждённо</w:t>
      </w:r>
      <w:r w:rsidR="000F2E6E" w:rsidRPr="00506D3F">
        <w:t>му</w:t>
      </w:r>
      <w:r w:rsidR="00D228AD" w:rsidRPr="00506D3F">
        <w:t xml:space="preserve"> </w:t>
      </w:r>
      <w:r w:rsidR="00D228AD" w:rsidRPr="00506D3F">
        <w:rPr>
          <w:spacing w:val="-2"/>
        </w:rPr>
        <w:t xml:space="preserve">постановлением администрации Каргатского района Новосибирской области от </w:t>
      </w:r>
      <w:r w:rsidR="000F2E6E" w:rsidRPr="00506D3F">
        <w:rPr>
          <w:spacing w:val="-2"/>
        </w:rPr>
        <w:t>10</w:t>
      </w:r>
      <w:r w:rsidR="00D228AD" w:rsidRPr="00506D3F">
        <w:rPr>
          <w:spacing w:val="-2"/>
        </w:rPr>
        <w:t>.</w:t>
      </w:r>
      <w:r w:rsidR="000F2E6E" w:rsidRPr="00506D3F">
        <w:rPr>
          <w:spacing w:val="-2"/>
        </w:rPr>
        <w:t>06</w:t>
      </w:r>
      <w:r w:rsidR="00D228AD" w:rsidRPr="00506D3F">
        <w:rPr>
          <w:spacing w:val="-2"/>
        </w:rPr>
        <w:t xml:space="preserve">.2013 № </w:t>
      </w:r>
      <w:r w:rsidR="000F2E6E" w:rsidRPr="00506D3F">
        <w:rPr>
          <w:spacing w:val="-2"/>
        </w:rPr>
        <w:t>483</w:t>
      </w:r>
      <w:r w:rsidR="00AF4A52" w:rsidRPr="00506D3F">
        <w:t>;</w:t>
      </w:r>
    </w:p>
    <w:p w:rsidR="00054AB9" w:rsidRPr="00506D3F" w:rsidRDefault="00054AB9" w:rsidP="00054AB9">
      <w:pPr>
        <w:pStyle w:val="a3"/>
        <w:spacing w:before="80" w:after="0"/>
        <w:ind w:firstLine="567"/>
        <w:jc w:val="both"/>
        <w:rPr>
          <w:bCs/>
          <w:color w:val="000000"/>
        </w:rPr>
      </w:pPr>
      <w:r w:rsidRPr="00506D3F">
        <w:rPr>
          <w:bCs/>
        </w:rPr>
        <w:t>2</w:t>
      </w:r>
      <w:r w:rsidR="001521A6" w:rsidRPr="00506D3F">
        <w:rPr>
          <w:bCs/>
        </w:rPr>
        <w:t>)</w:t>
      </w:r>
      <w:r w:rsidR="00D948AB" w:rsidRPr="00506D3F">
        <w:rPr>
          <w:bCs/>
        </w:rPr>
        <w:t xml:space="preserve"> </w:t>
      </w:r>
      <w:r w:rsidR="00AB3AE3" w:rsidRPr="00506D3F">
        <w:t xml:space="preserve">средства, направленные </w:t>
      </w:r>
      <w:r w:rsidR="00AB3AE3" w:rsidRPr="00506D3F">
        <w:rPr>
          <w:bCs/>
          <w:color w:val="000000"/>
        </w:rPr>
        <w:t>на выполнение муниципальной программы, должны использоваться в соответствии с утверждёнными мероприятиями</w:t>
      </w:r>
      <w:r w:rsidRPr="00506D3F">
        <w:rPr>
          <w:bCs/>
          <w:color w:val="000000"/>
        </w:rPr>
        <w:t>;</w:t>
      </w:r>
    </w:p>
    <w:p w:rsidR="00344F75" w:rsidRPr="00506D3F" w:rsidRDefault="00054AB9" w:rsidP="002739B9">
      <w:pPr>
        <w:pStyle w:val="a3"/>
        <w:spacing w:before="80" w:after="0"/>
        <w:ind w:firstLine="567"/>
        <w:jc w:val="both"/>
      </w:pPr>
      <w:r w:rsidRPr="00506D3F">
        <w:rPr>
          <w:bCs/>
          <w:color w:val="000000"/>
        </w:rPr>
        <w:t xml:space="preserve">3) </w:t>
      </w:r>
      <w:r w:rsidRPr="00506D3F">
        <w:t>при наличии изменений в объёмы финансирования муниципальной программы (при внесении изменений в решение о бюджете)</w:t>
      </w:r>
      <w:r w:rsidR="00AB3AE3" w:rsidRPr="00506D3F">
        <w:rPr>
          <w:bCs/>
          <w:color w:val="000000"/>
        </w:rPr>
        <w:t xml:space="preserve"> должны своевременно вноситься изменения в </w:t>
      </w:r>
      <w:r w:rsidR="00AB3AE3" w:rsidRPr="00506D3F">
        <w:t>муниципальную программ</w:t>
      </w:r>
      <w:r w:rsidR="00A86B2A" w:rsidRPr="00506D3F">
        <w:t>у;</w:t>
      </w:r>
    </w:p>
    <w:p w:rsidR="00A86B2A" w:rsidRPr="00506D3F" w:rsidRDefault="00A86B2A" w:rsidP="00054AB9">
      <w:pPr>
        <w:pStyle w:val="a3"/>
        <w:spacing w:before="80" w:after="0"/>
        <w:ind w:firstLine="567"/>
        <w:jc w:val="both"/>
        <w:rPr>
          <w:bCs/>
        </w:rPr>
      </w:pPr>
      <w:r w:rsidRPr="00506D3F">
        <w:t xml:space="preserve">4) </w:t>
      </w:r>
      <w:r w:rsidR="0058023E" w:rsidRPr="00506D3F">
        <w:t>заказчику</w:t>
      </w:r>
      <w:r w:rsidRPr="00506D3F">
        <w:t xml:space="preserve"> </w:t>
      </w:r>
      <w:r w:rsidRPr="00506D3F">
        <w:rPr>
          <w:bCs/>
          <w:color w:val="000000"/>
        </w:rPr>
        <w:t xml:space="preserve">муниципальной программы </w:t>
      </w:r>
      <w:r w:rsidR="00847B68" w:rsidRPr="00506D3F">
        <w:rPr>
          <w:bCs/>
          <w:color w:val="000000"/>
        </w:rPr>
        <w:t xml:space="preserve">в соответствие пункту 32 Порядка </w:t>
      </w:r>
      <w:r w:rsidRPr="00506D3F">
        <w:rPr>
          <w:bCs/>
          <w:color w:val="000000"/>
        </w:rPr>
        <w:t xml:space="preserve">осуществлять </w:t>
      </w:r>
      <w:r w:rsidR="0058023E" w:rsidRPr="00506D3F">
        <w:rPr>
          <w:bCs/>
          <w:color w:val="000000"/>
        </w:rPr>
        <w:t>текущий</w:t>
      </w:r>
      <w:r w:rsidRPr="00506D3F">
        <w:rPr>
          <w:bCs/>
          <w:color w:val="000000"/>
        </w:rPr>
        <w:t xml:space="preserve"> </w:t>
      </w:r>
      <w:proofErr w:type="gramStart"/>
      <w:r w:rsidRPr="00506D3F">
        <w:rPr>
          <w:bCs/>
          <w:color w:val="000000"/>
        </w:rPr>
        <w:t>контроль за</w:t>
      </w:r>
      <w:proofErr w:type="gramEnd"/>
      <w:r w:rsidR="0058023E" w:rsidRPr="00506D3F">
        <w:rPr>
          <w:bCs/>
          <w:color w:val="000000"/>
        </w:rPr>
        <w:t xml:space="preserve"> ходом выполнения муниципальной программы, в том числе, за</w:t>
      </w:r>
      <w:r w:rsidRPr="00506D3F">
        <w:rPr>
          <w:bCs/>
          <w:color w:val="000000"/>
        </w:rPr>
        <w:t xml:space="preserve"> использованием средств.</w:t>
      </w:r>
    </w:p>
    <w:p w:rsidR="00036048" w:rsidRPr="00506D3F" w:rsidRDefault="00036048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4DB" w:rsidRDefault="003264DB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0A9" w:rsidRPr="00506D3F" w:rsidRDefault="007E60A9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A52" w:rsidRPr="00506D3F" w:rsidRDefault="00AF4A52" w:rsidP="00AF4A52"/>
    <w:p w:rsidR="00A208C2" w:rsidRPr="00506D3F" w:rsidRDefault="00A208C2" w:rsidP="00AF4A52"/>
    <w:p w:rsidR="003264DB" w:rsidRPr="00506D3F" w:rsidRDefault="003816B6" w:rsidP="0081229C">
      <w:r w:rsidRPr="00506D3F">
        <w:t>Председатель</w:t>
      </w:r>
      <w:r w:rsidR="003264DB" w:rsidRPr="00506D3F">
        <w:t xml:space="preserve"> Ревизионной комиссии</w:t>
      </w:r>
      <w:r w:rsidR="003264DB" w:rsidRPr="00506D3F">
        <w:tab/>
      </w:r>
      <w:r w:rsidR="003264DB" w:rsidRPr="00506D3F">
        <w:tab/>
      </w:r>
      <w:r w:rsidR="003264DB" w:rsidRPr="00506D3F">
        <w:tab/>
      </w:r>
      <w:r w:rsidR="001521A6" w:rsidRPr="00506D3F">
        <w:tab/>
      </w:r>
      <w:r w:rsidRPr="00506D3F">
        <w:t>Т.Г. Белоусова</w:t>
      </w:r>
      <w:bookmarkStart w:id="0" w:name="_GoBack"/>
      <w:bookmarkEnd w:id="0"/>
    </w:p>
    <w:sectPr w:rsidR="003264DB" w:rsidRPr="00506D3F" w:rsidSect="00DE56B4">
      <w:footerReference w:type="default" r:id="rId10"/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02" w:rsidRDefault="00556A02">
      <w:r>
        <w:separator/>
      </w:r>
    </w:p>
  </w:endnote>
  <w:endnote w:type="continuationSeparator" w:id="0">
    <w:p w:rsidR="00556A02" w:rsidRDefault="005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63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5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81229C">
          <w:rPr>
            <w:noProof/>
            <w:sz w:val="16"/>
            <w:szCs w:val="16"/>
          </w:rPr>
          <w:t>5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02" w:rsidRDefault="00556A02">
      <w:r>
        <w:separator/>
      </w:r>
    </w:p>
  </w:footnote>
  <w:footnote w:type="continuationSeparator" w:id="0">
    <w:p w:rsidR="00556A02" w:rsidRDefault="0055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85477B"/>
    <w:multiLevelType w:val="hybridMultilevel"/>
    <w:tmpl w:val="072C9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CB04CE"/>
    <w:multiLevelType w:val="hybridMultilevel"/>
    <w:tmpl w:val="90964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530E3"/>
    <w:multiLevelType w:val="hybridMultilevel"/>
    <w:tmpl w:val="7B62EF6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7735B4F"/>
    <w:multiLevelType w:val="hybridMultilevel"/>
    <w:tmpl w:val="444C6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2B6"/>
    <w:rsid w:val="00000864"/>
    <w:rsid w:val="0000339C"/>
    <w:rsid w:val="00003D83"/>
    <w:rsid w:val="00003F59"/>
    <w:rsid w:val="0001458B"/>
    <w:rsid w:val="000242D7"/>
    <w:rsid w:val="000335D9"/>
    <w:rsid w:val="00033FF2"/>
    <w:rsid w:val="00036048"/>
    <w:rsid w:val="00036249"/>
    <w:rsid w:val="00036861"/>
    <w:rsid w:val="00037795"/>
    <w:rsid w:val="00040CF0"/>
    <w:rsid w:val="000433A9"/>
    <w:rsid w:val="000452C6"/>
    <w:rsid w:val="0004764C"/>
    <w:rsid w:val="00050FD0"/>
    <w:rsid w:val="00054AB9"/>
    <w:rsid w:val="00055152"/>
    <w:rsid w:val="000554C6"/>
    <w:rsid w:val="00062CFA"/>
    <w:rsid w:val="000665EB"/>
    <w:rsid w:val="00071568"/>
    <w:rsid w:val="000803FC"/>
    <w:rsid w:val="000809CE"/>
    <w:rsid w:val="000964C8"/>
    <w:rsid w:val="000A315C"/>
    <w:rsid w:val="000A33C2"/>
    <w:rsid w:val="000A3E41"/>
    <w:rsid w:val="000A7827"/>
    <w:rsid w:val="000B029D"/>
    <w:rsid w:val="000B0BFF"/>
    <w:rsid w:val="000B336C"/>
    <w:rsid w:val="000B33CB"/>
    <w:rsid w:val="000B3E4B"/>
    <w:rsid w:val="000B578C"/>
    <w:rsid w:val="000C2226"/>
    <w:rsid w:val="000C2D75"/>
    <w:rsid w:val="000C5E55"/>
    <w:rsid w:val="000D19A5"/>
    <w:rsid w:val="000E3424"/>
    <w:rsid w:val="000F2794"/>
    <w:rsid w:val="000F2E6E"/>
    <w:rsid w:val="000F3961"/>
    <w:rsid w:val="001001D8"/>
    <w:rsid w:val="00101608"/>
    <w:rsid w:val="001041FA"/>
    <w:rsid w:val="001119EE"/>
    <w:rsid w:val="0011516B"/>
    <w:rsid w:val="00134935"/>
    <w:rsid w:val="00136025"/>
    <w:rsid w:val="00136AD4"/>
    <w:rsid w:val="001425F2"/>
    <w:rsid w:val="00144D5B"/>
    <w:rsid w:val="001521A6"/>
    <w:rsid w:val="001665D2"/>
    <w:rsid w:val="00193924"/>
    <w:rsid w:val="00197E6A"/>
    <w:rsid w:val="001A3064"/>
    <w:rsid w:val="001A65BE"/>
    <w:rsid w:val="001A7FD5"/>
    <w:rsid w:val="001B6560"/>
    <w:rsid w:val="001D34DD"/>
    <w:rsid w:val="001E0CE9"/>
    <w:rsid w:val="001E369B"/>
    <w:rsid w:val="001E6372"/>
    <w:rsid w:val="001F0AD0"/>
    <w:rsid w:val="001F301F"/>
    <w:rsid w:val="001F3F44"/>
    <w:rsid w:val="001F5515"/>
    <w:rsid w:val="001F5A7A"/>
    <w:rsid w:val="00201185"/>
    <w:rsid w:val="0020193D"/>
    <w:rsid w:val="00202F6E"/>
    <w:rsid w:val="002042BF"/>
    <w:rsid w:val="00215982"/>
    <w:rsid w:val="002231A6"/>
    <w:rsid w:val="002257F0"/>
    <w:rsid w:val="0023197B"/>
    <w:rsid w:val="002360ED"/>
    <w:rsid w:val="0024161A"/>
    <w:rsid w:val="0024481C"/>
    <w:rsid w:val="00246A54"/>
    <w:rsid w:val="002473B7"/>
    <w:rsid w:val="00251385"/>
    <w:rsid w:val="0025443E"/>
    <w:rsid w:val="0025448C"/>
    <w:rsid w:val="002608D4"/>
    <w:rsid w:val="00260EF1"/>
    <w:rsid w:val="00273797"/>
    <w:rsid w:val="002739B9"/>
    <w:rsid w:val="0027723A"/>
    <w:rsid w:val="002801E3"/>
    <w:rsid w:val="00280FF4"/>
    <w:rsid w:val="00282F90"/>
    <w:rsid w:val="00287F48"/>
    <w:rsid w:val="00291D9A"/>
    <w:rsid w:val="002953A0"/>
    <w:rsid w:val="002961BB"/>
    <w:rsid w:val="002A792A"/>
    <w:rsid w:val="002B5943"/>
    <w:rsid w:val="002C1867"/>
    <w:rsid w:val="002C1D3B"/>
    <w:rsid w:val="002C2C67"/>
    <w:rsid w:val="002C5854"/>
    <w:rsid w:val="002D0EC7"/>
    <w:rsid w:val="002E0933"/>
    <w:rsid w:val="002E1576"/>
    <w:rsid w:val="002E25EA"/>
    <w:rsid w:val="002E59F5"/>
    <w:rsid w:val="002E744D"/>
    <w:rsid w:val="002F02AE"/>
    <w:rsid w:val="002F13EB"/>
    <w:rsid w:val="002F21B0"/>
    <w:rsid w:val="00302F33"/>
    <w:rsid w:val="00307F62"/>
    <w:rsid w:val="00314AE9"/>
    <w:rsid w:val="003264DB"/>
    <w:rsid w:val="00331F80"/>
    <w:rsid w:val="00334646"/>
    <w:rsid w:val="00336B91"/>
    <w:rsid w:val="0034161E"/>
    <w:rsid w:val="00344F75"/>
    <w:rsid w:val="003506D5"/>
    <w:rsid w:val="00354C99"/>
    <w:rsid w:val="0036263E"/>
    <w:rsid w:val="00370D1E"/>
    <w:rsid w:val="00371F68"/>
    <w:rsid w:val="00372359"/>
    <w:rsid w:val="00373C5A"/>
    <w:rsid w:val="003816B6"/>
    <w:rsid w:val="00381737"/>
    <w:rsid w:val="003828F4"/>
    <w:rsid w:val="00383588"/>
    <w:rsid w:val="00383677"/>
    <w:rsid w:val="00384215"/>
    <w:rsid w:val="00390CF8"/>
    <w:rsid w:val="003A0C16"/>
    <w:rsid w:val="003A33C1"/>
    <w:rsid w:val="003A4184"/>
    <w:rsid w:val="003A5F13"/>
    <w:rsid w:val="003B3433"/>
    <w:rsid w:val="003B5228"/>
    <w:rsid w:val="003C06A0"/>
    <w:rsid w:val="003C1CFD"/>
    <w:rsid w:val="003C4ECD"/>
    <w:rsid w:val="003C65D7"/>
    <w:rsid w:val="003C6D62"/>
    <w:rsid w:val="003E4E25"/>
    <w:rsid w:val="003F133C"/>
    <w:rsid w:val="003F1935"/>
    <w:rsid w:val="003F3FE6"/>
    <w:rsid w:val="003F4958"/>
    <w:rsid w:val="003F663C"/>
    <w:rsid w:val="004076DD"/>
    <w:rsid w:val="0040783E"/>
    <w:rsid w:val="00410041"/>
    <w:rsid w:val="00414AD0"/>
    <w:rsid w:val="00416DF7"/>
    <w:rsid w:val="00424002"/>
    <w:rsid w:val="00427B39"/>
    <w:rsid w:val="004347C9"/>
    <w:rsid w:val="0043497B"/>
    <w:rsid w:val="0044213F"/>
    <w:rsid w:val="00442586"/>
    <w:rsid w:val="00444B99"/>
    <w:rsid w:val="004453B9"/>
    <w:rsid w:val="00447E24"/>
    <w:rsid w:val="0045169B"/>
    <w:rsid w:val="0045680B"/>
    <w:rsid w:val="00457C7C"/>
    <w:rsid w:val="00460EC4"/>
    <w:rsid w:val="00462DBE"/>
    <w:rsid w:val="00464F90"/>
    <w:rsid w:val="00494824"/>
    <w:rsid w:val="004957E4"/>
    <w:rsid w:val="004A051A"/>
    <w:rsid w:val="004A4878"/>
    <w:rsid w:val="004B5CEF"/>
    <w:rsid w:val="004C2084"/>
    <w:rsid w:val="004C27A0"/>
    <w:rsid w:val="004C5CD5"/>
    <w:rsid w:val="004C6D97"/>
    <w:rsid w:val="004C728E"/>
    <w:rsid w:val="004D1495"/>
    <w:rsid w:val="004E0D7B"/>
    <w:rsid w:val="004E0E0F"/>
    <w:rsid w:val="004E2DEB"/>
    <w:rsid w:val="004E5A54"/>
    <w:rsid w:val="004F72C9"/>
    <w:rsid w:val="00500D1E"/>
    <w:rsid w:val="00503C25"/>
    <w:rsid w:val="00506D3F"/>
    <w:rsid w:val="00506E7D"/>
    <w:rsid w:val="00520B2F"/>
    <w:rsid w:val="00520CB4"/>
    <w:rsid w:val="00523E96"/>
    <w:rsid w:val="00524155"/>
    <w:rsid w:val="00534DC7"/>
    <w:rsid w:val="005409B4"/>
    <w:rsid w:val="00540B26"/>
    <w:rsid w:val="0055095D"/>
    <w:rsid w:val="00550C50"/>
    <w:rsid w:val="00553891"/>
    <w:rsid w:val="00554195"/>
    <w:rsid w:val="00555AC3"/>
    <w:rsid w:val="00556A02"/>
    <w:rsid w:val="00563B32"/>
    <w:rsid w:val="005670D0"/>
    <w:rsid w:val="0057095E"/>
    <w:rsid w:val="005753F1"/>
    <w:rsid w:val="0058023E"/>
    <w:rsid w:val="00582FA0"/>
    <w:rsid w:val="00585A83"/>
    <w:rsid w:val="005908BA"/>
    <w:rsid w:val="00594D69"/>
    <w:rsid w:val="005952A5"/>
    <w:rsid w:val="00597F9E"/>
    <w:rsid w:val="005B24F3"/>
    <w:rsid w:val="005B5074"/>
    <w:rsid w:val="005D475D"/>
    <w:rsid w:val="005D56A8"/>
    <w:rsid w:val="005D6AFA"/>
    <w:rsid w:val="005E424E"/>
    <w:rsid w:val="005F3E51"/>
    <w:rsid w:val="005F56EC"/>
    <w:rsid w:val="005F6D9F"/>
    <w:rsid w:val="00610DC2"/>
    <w:rsid w:val="00613EA9"/>
    <w:rsid w:val="006204BC"/>
    <w:rsid w:val="006214AE"/>
    <w:rsid w:val="00630EA6"/>
    <w:rsid w:val="0063596A"/>
    <w:rsid w:val="00635D06"/>
    <w:rsid w:val="006407AF"/>
    <w:rsid w:val="00660AB4"/>
    <w:rsid w:val="0066618A"/>
    <w:rsid w:val="006663DE"/>
    <w:rsid w:val="00666BF8"/>
    <w:rsid w:val="006732FF"/>
    <w:rsid w:val="006879A9"/>
    <w:rsid w:val="00692862"/>
    <w:rsid w:val="006958C8"/>
    <w:rsid w:val="006A5139"/>
    <w:rsid w:val="006B06CA"/>
    <w:rsid w:val="006B14AD"/>
    <w:rsid w:val="006B5F02"/>
    <w:rsid w:val="006C0B34"/>
    <w:rsid w:val="006C38DC"/>
    <w:rsid w:val="006D2DED"/>
    <w:rsid w:val="006D74E7"/>
    <w:rsid w:val="006D75AB"/>
    <w:rsid w:val="006E702F"/>
    <w:rsid w:val="00706C68"/>
    <w:rsid w:val="007175B6"/>
    <w:rsid w:val="00720E3B"/>
    <w:rsid w:val="00722685"/>
    <w:rsid w:val="00726E8E"/>
    <w:rsid w:val="007326B3"/>
    <w:rsid w:val="007332DD"/>
    <w:rsid w:val="00733A85"/>
    <w:rsid w:val="00735255"/>
    <w:rsid w:val="00743480"/>
    <w:rsid w:val="007509A3"/>
    <w:rsid w:val="0075115A"/>
    <w:rsid w:val="007637F3"/>
    <w:rsid w:val="00767C0E"/>
    <w:rsid w:val="007744E4"/>
    <w:rsid w:val="00774EAF"/>
    <w:rsid w:val="00783679"/>
    <w:rsid w:val="00784E27"/>
    <w:rsid w:val="0079307C"/>
    <w:rsid w:val="00796B7D"/>
    <w:rsid w:val="0079757A"/>
    <w:rsid w:val="007A01C5"/>
    <w:rsid w:val="007A37E7"/>
    <w:rsid w:val="007A49DA"/>
    <w:rsid w:val="007B19A0"/>
    <w:rsid w:val="007C1540"/>
    <w:rsid w:val="007C5EAA"/>
    <w:rsid w:val="007D048C"/>
    <w:rsid w:val="007D0497"/>
    <w:rsid w:val="007D1CEA"/>
    <w:rsid w:val="007D6C6E"/>
    <w:rsid w:val="007E1D85"/>
    <w:rsid w:val="007E5C7C"/>
    <w:rsid w:val="007E60A9"/>
    <w:rsid w:val="007F1915"/>
    <w:rsid w:val="007F5507"/>
    <w:rsid w:val="00800CF9"/>
    <w:rsid w:val="00803C0B"/>
    <w:rsid w:val="0080409C"/>
    <w:rsid w:val="00807DE2"/>
    <w:rsid w:val="00807EB4"/>
    <w:rsid w:val="008109A5"/>
    <w:rsid w:val="0081229C"/>
    <w:rsid w:val="008161C4"/>
    <w:rsid w:val="008167AF"/>
    <w:rsid w:val="00817370"/>
    <w:rsid w:val="00821AF3"/>
    <w:rsid w:val="00821B33"/>
    <w:rsid w:val="00823317"/>
    <w:rsid w:val="00823AEA"/>
    <w:rsid w:val="00826C90"/>
    <w:rsid w:val="00827FCD"/>
    <w:rsid w:val="00835EFE"/>
    <w:rsid w:val="008377DD"/>
    <w:rsid w:val="00843CCC"/>
    <w:rsid w:val="00847B68"/>
    <w:rsid w:val="00857D98"/>
    <w:rsid w:val="00857E93"/>
    <w:rsid w:val="00875E5C"/>
    <w:rsid w:val="008908BF"/>
    <w:rsid w:val="00896338"/>
    <w:rsid w:val="008A24C5"/>
    <w:rsid w:val="008A7121"/>
    <w:rsid w:val="008B1B4D"/>
    <w:rsid w:val="008B2079"/>
    <w:rsid w:val="008B485E"/>
    <w:rsid w:val="008B6909"/>
    <w:rsid w:val="008B7641"/>
    <w:rsid w:val="008C7418"/>
    <w:rsid w:val="008E1CBB"/>
    <w:rsid w:val="008F1981"/>
    <w:rsid w:val="008F1EFB"/>
    <w:rsid w:val="008F2B34"/>
    <w:rsid w:val="008F432F"/>
    <w:rsid w:val="008F4976"/>
    <w:rsid w:val="008F6793"/>
    <w:rsid w:val="008F7E78"/>
    <w:rsid w:val="0092223F"/>
    <w:rsid w:val="009268ED"/>
    <w:rsid w:val="0093269E"/>
    <w:rsid w:val="0093293C"/>
    <w:rsid w:val="00933265"/>
    <w:rsid w:val="009338EF"/>
    <w:rsid w:val="00934932"/>
    <w:rsid w:val="009351D9"/>
    <w:rsid w:val="00946F7E"/>
    <w:rsid w:val="00953338"/>
    <w:rsid w:val="00954110"/>
    <w:rsid w:val="009550DD"/>
    <w:rsid w:val="00964026"/>
    <w:rsid w:val="00972B33"/>
    <w:rsid w:val="00973A23"/>
    <w:rsid w:val="00973CA0"/>
    <w:rsid w:val="00973CD8"/>
    <w:rsid w:val="00975AC2"/>
    <w:rsid w:val="00980E3D"/>
    <w:rsid w:val="009819E0"/>
    <w:rsid w:val="009824B4"/>
    <w:rsid w:val="00983C41"/>
    <w:rsid w:val="00983EE1"/>
    <w:rsid w:val="00990CC8"/>
    <w:rsid w:val="009A0135"/>
    <w:rsid w:val="009A19E6"/>
    <w:rsid w:val="009A3DA5"/>
    <w:rsid w:val="009A3E8F"/>
    <w:rsid w:val="009B284D"/>
    <w:rsid w:val="009B55F7"/>
    <w:rsid w:val="009B5ABF"/>
    <w:rsid w:val="009C03C2"/>
    <w:rsid w:val="009D28F6"/>
    <w:rsid w:val="009D4BC6"/>
    <w:rsid w:val="009E115D"/>
    <w:rsid w:val="009E2C01"/>
    <w:rsid w:val="009E2D91"/>
    <w:rsid w:val="009E57A9"/>
    <w:rsid w:val="009E7C29"/>
    <w:rsid w:val="009F7C32"/>
    <w:rsid w:val="00A01666"/>
    <w:rsid w:val="00A021E9"/>
    <w:rsid w:val="00A13E43"/>
    <w:rsid w:val="00A16FA4"/>
    <w:rsid w:val="00A208C2"/>
    <w:rsid w:val="00A26BA3"/>
    <w:rsid w:val="00A275EF"/>
    <w:rsid w:val="00A31C65"/>
    <w:rsid w:val="00A35363"/>
    <w:rsid w:val="00A45210"/>
    <w:rsid w:val="00A4531D"/>
    <w:rsid w:val="00A50ECA"/>
    <w:rsid w:val="00A54C89"/>
    <w:rsid w:val="00A61659"/>
    <w:rsid w:val="00A7269C"/>
    <w:rsid w:val="00A72AC1"/>
    <w:rsid w:val="00A733EA"/>
    <w:rsid w:val="00A8117F"/>
    <w:rsid w:val="00A85401"/>
    <w:rsid w:val="00A86B2A"/>
    <w:rsid w:val="00A93AA3"/>
    <w:rsid w:val="00A97DE4"/>
    <w:rsid w:val="00AA1431"/>
    <w:rsid w:val="00AA37FE"/>
    <w:rsid w:val="00AB208A"/>
    <w:rsid w:val="00AB3AE3"/>
    <w:rsid w:val="00AC36C3"/>
    <w:rsid w:val="00AC7622"/>
    <w:rsid w:val="00AC7757"/>
    <w:rsid w:val="00AD0A91"/>
    <w:rsid w:val="00AD1755"/>
    <w:rsid w:val="00AD33B0"/>
    <w:rsid w:val="00AD3790"/>
    <w:rsid w:val="00AD7678"/>
    <w:rsid w:val="00AD7EB1"/>
    <w:rsid w:val="00AE23DF"/>
    <w:rsid w:val="00AE54B2"/>
    <w:rsid w:val="00AE5E24"/>
    <w:rsid w:val="00AF3541"/>
    <w:rsid w:val="00AF43BF"/>
    <w:rsid w:val="00AF48A0"/>
    <w:rsid w:val="00AF4A52"/>
    <w:rsid w:val="00B03680"/>
    <w:rsid w:val="00B03AE5"/>
    <w:rsid w:val="00B0477E"/>
    <w:rsid w:val="00B0558E"/>
    <w:rsid w:val="00B12DED"/>
    <w:rsid w:val="00B15968"/>
    <w:rsid w:val="00B16605"/>
    <w:rsid w:val="00B22E49"/>
    <w:rsid w:val="00B234FB"/>
    <w:rsid w:val="00B275AF"/>
    <w:rsid w:val="00B3017D"/>
    <w:rsid w:val="00B31009"/>
    <w:rsid w:val="00B336CC"/>
    <w:rsid w:val="00B33F6B"/>
    <w:rsid w:val="00B351B7"/>
    <w:rsid w:val="00B353F9"/>
    <w:rsid w:val="00B376BA"/>
    <w:rsid w:val="00B4143C"/>
    <w:rsid w:val="00B42243"/>
    <w:rsid w:val="00B4300B"/>
    <w:rsid w:val="00B5254C"/>
    <w:rsid w:val="00B64E9F"/>
    <w:rsid w:val="00B70E0F"/>
    <w:rsid w:val="00B73C20"/>
    <w:rsid w:val="00B7576B"/>
    <w:rsid w:val="00B80A3F"/>
    <w:rsid w:val="00B80C0F"/>
    <w:rsid w:val="00B80E5F"/>
    <w:rsid w:val="00B821F4"/>
    <w:rsid w:val="00B85316"/>
    <w:rsid w:val="00B9696E"/>
    <w:rsid w:val="00BA0944"/>
    <w:rsid w:val="00BA4335"/>
    <w:rsid w:val="00BB5634"/>
    <w:rsid w:val="00BB5879"/>
    <w:rsid w:val="00BC4689"/>
    <w:rsid w:val="00BC661E"/>
    <w:rsid w:val="00BC6693"/>
    <w:rsid w:val="00BC69E5"/>
    <w:rsid w:val="00BD206E"/>
    <w:rsid w:val="00BE57C4"/>
    <w:rsid w:val="00BE6736"/>
    <w:rsid w:val="00BF14C7"/>
    <w:rsid w:val="00BF2FD4"/>
    <w:rsid w:val="00BF32AE"/>
    <w:rsid w:val="00BF4BDB"/>
    <w:rsid w:val="00BF5E43"/>
    <w:rsid w:val="00BF76B8"/>
    <w:rsid w:val="00C064C9"/>
    <w:rsid w:val="00C102DF"/>
    <w:rsid w:val="00C11A46"/>
    <w:rsid w:val="00C11C05"/>
    <w:rsid w:val="00C13611"/>
    <w:rsid w:val="00C160EF"/>
    <w:rsid w:val="00C165B0"/>
    <w:rsid w:val="00C23793"/>
    <w:rsid w:val="00C306DD"/>
    <w:rsid w:val="00C3281A"/>
    <w:rsid w:val="00C35BD2"/>
    <w:rsid w:val="00C36228"/>
    <w:rsid w:val="00C37F83"/>
    <w:rsid w:val="00C50E47"/>
    <w:rsid w:val="00C575B7"/>
    <w:rsid w:val="00C62BF4"/>
    <w:rsid w:val="00C66727"/>
    <w:rsid w:val="00C77123"/>
    <w:rsid w:val="00C82FEA"/>
    <w:rsid w:val="00C87F5F"/>
    <w:rsid w:val="00C97CC9"/>
    <w:rsid w:val="00CA4F76"/>
    <w:rsid w:val="00CB69FB"/>
    <w:rsid w:val="00CB75FD"/>
    <w:rsid w:val="00CC108D"/>
    <w:rsid w:val="00CD09DD"/>
    <w:rsid w:val="00CD3B5C"/>
    <w:rsid w:val="00CD5AA1"/>
    <w:rsid w:val="00CE4750"/>
    <w:rsid w:val="00CE4AEC"/>
    <w:rsid w:val="00CF1486"/>
    <w:rsid w:val="00D04DC2"/>
    <w:rsid w:val="00D075CA"/>
    <w:rsid w:val="00D13398"/>
    <w:rsid w:val="00D141D5"/>
    <w:rsid w:val="00D14F72"/>
    <w:rsid w:val="00D228AD"/>
    <w:rsid w:val="00D309EC"/>
    <w:rsid w:val="00D33FFF"/>
    <w:rsid w:val="00D35617"/>
    <w:rsid w:val="00D36CC8"/>
    <w:rsid w:val="00D508E1"/>
    <w:rsid w:val="00D515E9"/>
    <w:rsid w:val="00D6356F"/>
    <w:rsid w:val="00D64A27"/>
    <w:rsid w:val="00D714D5"/>
    <w:rsid w:val="00D743F7"/>
    <w:rsid w:val="00D7530C"/>
    <w:rsid w:val="00D76249"/>
    <w:rsid w:val="00D818CF"/>
    <w:rsid w:val="00D8584A"/>
    <w:rsid w:val="00D90523"/>
    <w:rsid w:val="00D9154D"/>
    <w:rsid w:val="00D948AB"/>
    <w:rsid w:val="00DA6BD7"/>
    <w:rsid w:val="00DB1A90"/>
    <w:rsid w:val="00DB7E90"/>
    <w:rsid w:val="00DC4FD3"/>
    <w:rsid w:val="00DC7F77"/>
    <w:rsid w:val="00DE03EC"/>
    <w:rsid w:val="00DE48E1"/>
    <w:rsid w:val="00DE56B4"/>
    <w:rsid w:val="00DE579F"/>
    <w:rsid w:val="00DE7D7A"/>
    <w:rsid w:val="00DF0A04"/>
    <w:rsid w:val="00DF0FD4"/>
    <w:rsid w:val="00E1356E"/>
    <w:rsid w:val="00E202AE"/>
    <w:rsid w:val="00E2333E"/>
    <w:rsid w:val="00E23672"/>
    <w:rsid w:val="00E24623"/>
    <w:rsid w:val="00E256BC"/>
    <w:rsid w:val="00E35050"/>
    <w:rsid w:val="00E361F7"/>
    <w:rsid w:val="00E3782F"/>
    <w:rsid w:val="00E40397"/>
    <w:rsid w:val="00E414CC"/>
    <w:rsid w:val="00E42ED0"/>
    <w:rsid w:val="00E543DC"/>
    <w:rsid w:val="00E60C1C"/>
    <w:rsid w:val="00E621B6"/>
    <w:rsid w:val="00E70196"/>
    <w:rsid w:val="00E72730"/>
    <w:rsid w:val="00E7390E"/>
    <w:rsid w:val="00E92F6B"/>
    <w:rsid w:val="00E94FBC"/>
    <w:rsid w:val="00EA1225"/>
    <w:rsid w:val="00EB140A"/>
    <w:rsid w:val="00EB459B"/>
    <w:rsid w:val="00EB55DC"/>
    <w:rsid w:val="00EB652F"/>
    <w:rsid w:val="00EB7A5E"/>
    <w:rsid w:val="00EB7D43"/>
    <w:rsid w:val="00EC3A77"/>
    <w:rsid w:val="00ED0B9A"/>
    <w:rsid w:val="00ED2647"/>
    <w:rsid w:val="00EE1D11"/>
    <w:rsid w:val="00EE4DAA"/>
    <w:rsid w:val="00EF54D9"/>
    <w:rsid w:val="00EF591D"/>
    <w:rsid w:val="00F00AC3"/>
    <w:rsid w:val="00F031E7"/>
    <w:rsid w:val="00F04105"/>
    <w:rsid w:val="00F052EC"/>
    <w:rsid w:val="00F156EC"/>
    <w:rsid w:val="00F210D3"/>
    <w:rsid w:val="00F22057"/>
    <w:rsid w:val="00F262C9"/>
    <w:rsid w:val="00F33FA3"/>
    <w:rsid w:val="00F374E7"/>
    <w:rsid w:val="00F41871"/>
    <w:rsid w:val="00F424FE"/>
    <w:rsid w:val="00F44154"/>
    <w:rsid w:val="00F44583"/>
    <w:rsid w:val="00F4681E"/>
    <w:rsid w:val="00F50F1E"/>
    <w:rsid w:val="00F51B0E"/>
    <w:rsid w:val="00F61B67"/>
    <w:rsid w:val="00F71484"/>
    <w:rsid w:val="00F71D0B"/>
    <w:rsid w:val="00F75445"/>
    <w:rsid w:val="00F76EC9"/>
    <w:rsid w:val="00F77E36"/>
    <w:rsid w:val="00F80745"/>
    <w:rsid w:val="00F8206C"/>
    <w:rsid w:val="00F877C2"/>
    <w:rsid w:val="00F9329A"/>
    <w:rsid w:val="00F94DDC"/>
    <w:rsid w:val="00F94F06"/>
    <w:rsid w:val="00F95EAF"/>
    <w:rsid w:val="00F96BD5"/>
    <w:rsid w:val="00F96BDC"/>
    <w:rsid w:val="00FA09EE"/>
    <w:rsid w:val="00FA1447"/>
    <w:rsid w:val="00FA658E"/>
    <w:rsid w:val="00FB0D22"/>
    <w:rsid w:val="00FB662F"/>
    <w:rsid w:val="00FB7ED4"/>
    <w:rsid w:val="00FC38A5"/>
    <w:rsid w:val="00FC64FB"/>
    <w:rsid w:val="00FD160D"/>
    <w:rsid w:val="00FE0CBA"/>
    <w:rsid w:val="00FE1CB2"/>
    <w:rsid w:val="00FE1D71"/>
    <w:rsid w:val="00FE337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1E25-417E-49F0-8CE9-7D84C7C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1666</Words>
  <Characters>12045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5</cp:revision>
  <cp:lastPrinted>2015-04-13T05:29:00Z</cp:lastPrinted>
  <dcterms:created xsi:type="dcterms:W3CDTF">2015-04-13T03:34:00Z</dcterms:created>
  <dcterms:modified xsi:type="dcterms:W3CDTF">2015-08-20T06:03:00Z</dcterms:modified>
</cp:coreProperties>
</file>